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F0B" w:rsidRPr="0040711D" w:rsidRDefault="00540F0B" w:rsidP="00540F0B">
      <w:pPr>
        <w:jc w:val="center"/>
        <w:rPr>
          <w:b/>
        </w:rPr>
      </w:pPr>
      <w:r w:rsidRPr="0040711D">
        <w:rPr>
          <w:b/>
        </w:rPr>
        <w:t>Дополнение «</w:t>
      </w:r>
      <w:r w:rsidR="007F6D69">
        <w:rPr>
          <w:b/>
        </w:rPr>
        <w:t xml:space="preserve">Новый </w:t>
      </w:r>
      <w:proofErr w:type="spellStart"/>
      <w:r w:rsidR="007F6D69">
        <w:rPr>
          <w:b/>
        </w:rPr>
        <w:t>Эверделл</w:t>
      </w:r>
      <w:proofErr w:type="spellEnd"/>
      <w:r w:rsidRPr="0040711D">
        <w:rPr>
          <w:b/>
        </w:rPr>
        <w:t>» для настольной игры «</w:t>
      </w:r>
      <w:proofErr w:type="spellStart"/>
      <w:r w:rsidR="007F6D69">
        <w:rPr>
          <w:b/>
          <w:lang w:val="en-US"/>
        </w:rPr>
        <w:t>Everdell</w:t>
      </w:r>
      <w:proofErr w:type="spellEnd"/>
      <w:r w:rsidRPr="0040711D">
        <w:rPr>
          <w:b/>
        </w:rPr>
        <w:t>»</w:t>
      </w:r>
    </w:p>
    <w:p w:rsidR="00540F0B" w:rsidRDefault="00540F0B" w:rsidP="00540F0B">
      <w:pPr>
        <w:jc w:val="center"/>
      </w:pPr>
    </w:p>
    <w:p w:rsidR="00540F0B" w:rsidRPr="00B5151C" w:rsidRDefault="00540F0B" w:rsidP="00540F0B">
      <w:pPr>
        <w:rPr>
          <w:sz w:val="16"/>
          <w:szCs w:val="16"/>
        </w:rPr>
      </w:pPr>
      <w:r>
        <w:rPr>
          <w:b/>
          <w:sz w:val="22"/>
          <w:szCs w:val="22"/>
        </w:rPr>
        <w:t>Цели дополнения</w:t>
      </w:r>
      <w:r>
        <w:rPr>
          <w:b/>
          <w:sz w:val="22"/>
          <w:szCs w:val="22"/>
        </w:rPr>
        <w:br/>
      </w:r>
      <w:r w:rsidR="007F6D69">
        <w:rPr>
          <w:sz w:val="22"/>
          <w:szCs w:val="22"/>
        </w:rPr>
        <w:t xml:space="preserve">Дополнение рекомендуется использовать только </w:t>
      </w:r>
      <w:r w:rsidR="000F1139">
        <w:rPr>
          <w:sz w:val="22"/>
          <w:szCs w:val="22"/>
        </w:rPr>
        <w:t>с базой</w:t>
      </w:r>
      <w:r w:rsidR="007F6D69">
        <w:rPr>
          <w:sz w:val="22"/>
          <w:szCs w:val="22"/>
        </w:rPr>
        <w:t xml:space="preserve"> «</w:t>
      </w:r>
      <w:proofErr w:type="spellStart"/>
      <w:r w:rsidR="007F6D69">
        <w:rPr>
          <w:sz w:val="22"/>
          <w:szCs w:val="22"/>
        </w:rPr>
        <w:t>Эверделл</w:t>
      </w:r>
      <w:proofErr w:type="spellEnd"/>
      <w:r w:rsidR="007F6D69">
        <w:rPr>
          <w:sz w:val="22"/>
          <w:szCs w:val="22"/>
        </w:rPr>
        <w:t>», без других дополнений. Карты рас делают игру ассиметричной, а карты проектов позволяют заменить базовые события в игре.</w:t>
      </w:r>
      <w:r w:rsidR="000F1139" w:rsidRPr="000F1139">
        <w:rPr>
          <w:sz w:val="22"/>
          <w:szCs w:val="22"/>
        </w:rPr>
        <w:t xml:space="preserve"> </w:t>
      </w:r>
      <w:r w:rsidR="000F1139">
        <w:rPr>
          <w:sz w:val="22"/>
          <w:szCs w:val="22"/>
        </w:rPr>
        <w:t>Эти проекты гораздо более эффективны, чем скучноватые базовые события, поэтому игрокам придется стараться как можно раньше собрать сеты указанных цветов.</w:t>
      </w:r>
      <w:r w:rsidR="000F1139"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>Правила</w:t>
      </w:r>
      <w:r>
        <w:rPr>
          <w:b/>
          <w:sz w:val="22"/>
          <w:szCs w:val="22"/>
        </w:rPr>
        <w:br/>
      </w:r>
      <w:r w:rsidR="000F1139">
        <w:rPr>
          <w:sz w:val="22"/>
          <w:szCs w:val="22"/>
        </w:rPr>
        <w:t xml:space="preserve">* </w:t>
      </w:r>
      <w:r w:rsidR="007F6D69">
        <w:rPr>
          <w:sz w:val="22"/>
          <w:szCs w:val="22"/>
        </w:rPr>
        <w:t xml:space="preserve">Во время подготовки к игре уберите </w:t>
      </w:r>
      <w:r w:rsidR="000F1139">
        <w:rPr>
          <w:sz w:val="22"/>
          <w:szCs w:val="22"/>
        </w:rPr>
        <w:t xml:space="preserve">4 </w:t>
      </w:r>
      <w:proofErr w:type="spellStart"/>
      <w:r w:rsidR="007F6D69">
        <w:rPr>
          <w:sz w:val="22"/>
          <w:szCs w:val="22"/>
        </w:rPr>
        <w:t>тайл</w:t>
      </w:r>
      <w:r w:rsidR="000F1139">
        <w:rPr>
          <w:sz w:val="22"/>
          <w:szCs w:val="22"/>
        </w:rPr>
        <w:t>а</w:t>
      </w:r>
      <w:proofErr w:type="spellEnd"/>
      <w:r w:rsidR="007F6D69">
        <w:rPr>
          <w:sz w:val="22"/>
          <w:szCs w:val="22"/>
        </w:rPr>
        <w:t xml:space="preserve"> базовых событий, вместо них выложите 3 случайные карты проектов. </w:t>
      </w:r>
      <w:r w:rsidR="000F1139">
        <w:rPr>
          <w:sz w:val="22"/>
          <w:szCs w:val="22"/>
        </w:rPr>
        <w:t>Эти проекты считаются базовыми событиями (например, для карты «короля»). Имея в своем городе достаточное число карт указанных цветов, игрок может поставить туда работника, чтобы забрать карты и получить награду.</w:t>
      </w:r>
      <w:r w:rsidR="007F6D69">
        <w:rPr>
          <w:sz w:val="22"/>
          <w:szCs w:val="22"/>
        </w:rPr>
        <w:br/>
      </w:r>
      <w:r w:rsidR="000F1139">
        <w:rPr>
          <w:sz w:val="22"/>
          <w:szCs w:val="22"/>
        </w:rPr>
        <w:t xml:space="preserve">* </w:t>
      </w:r>
      <w:r w:rsidR="007F6D69">
        <w:rPr>
          <w:sz w:val="22"/>
          <w:szCs w:val="22"/>
        </w:rPr>
        <w:t>Раздайте каждому игроку 2 случайные карты рас, из которых игрок должен выбрать одну. Он получает свойство, описанное в этой карте.</w:t>
      </w:r>
      <w:r w:rsidR="007F6D69">
        <w:rPr>
          <w:sz w:val="22"/>
          <w:szCs w:val="22"/>
        </w:rPr>
        <w:br/>
      </w:r>
      <w:r w:rsidR="00755CFA">
        <w:rPr>
          <w:sz w:val="22"/>
          <w:szCs w:val="22"/>
        </w:rPr>
        <w:br/>
      </w:r>
      <w:r>
        <w:rPr>
          <w:b/>
          <w:sz w:val="22"/>
          <w:szCs w:val="22"/>
        </w:rPr>
        <w:t>Изготовление дополнения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 xml:space="preserve">Необходимо произвести цветную печать последующих листов на плотной бумаге, вырезать карты и желательно вставить их в протекторы </w:t>
      </w:r>
      <w:r w:rsidRPr="0040711D">
        <w:rPr>
          <w:sz w:val="22"/>
          <w:szCs w:val="22"/>
        </w:rPr>
        <w:t>(подо</w:t>
      </w:r>
      <w:r>
        <w:rPr>
          <w:sz w:val="22"/>
          <w:szCs w:val="22"/>
        </w:rPr>
        <w:t>йдут протекторы наиболее распространённого формата 6</w:t>
      </w:r>
      <w:r w:rsidRPr="00C601E0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40711D">
        <w:rPr>
          <w:sz w:val="22"/>
          <w:szCs w:val="22"/>
        </w:rPr>
        <w:t xml:space="preserve">* </w:t>
      </w:r>
      <w:r w:rsidRPr="00C601E0">
        <w:rPr>
          <w:sz w:val="22"/>
          <w:szCs w:val="22"/>
        </w:rPr>
        <w:t>88</w:t>
      </w:r>
      <w:r w:rsidRPr="0040711D">
        <w:rPr>
          <w:sz w:val="22"/>
          <w:szCs w:val="22"/>
        </w:rPr>
        <w:t>, например</w:t>
      </w:r>
      <w:r>
        <w:rPr>
          <w:sz w:val="22"/>
          <w:szCs w:val="22"/>
        </w:rPr>
        <w:t xml:space="preserve">, применяемые для игры </w:t>
      </w:r>
      <w:r>
        <w:rPr>
          <w:sz w:val="22"/>
          <w:szCs w:val="22"/>
          <w:lang w:val="en-US"/>
        </w:rPr>
        <w:t>Magic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The</w:t>
      </w:r>
      <w:r w:rsidRPr="0040711D"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Gathering</w:t>
      </w:r>
      <w:r>
        <w:rPr>
          <w:sz w:val="22"/>
          <w:szCs w:val="22"/>
        </w:rPr>
        <w:t xml:space="preserve">. Например, </w:t>
      </w:r>
      <w:hyperlink r:id="rId4" w:history="1">
        <w:r w:rsidRPr="00C601E0">
          <w:rPr>
            <w:rStyle w:val="a6"/>
            <w:sz w:val="22"/>
            <w:szCs w:val="22"/>
          </w:rPr>
          <w:t>такие</w:t>
        </w:r>
      </w:hyperlink>
      <w:r>
        <w:rPr>
          <w:sz w:val="22"/>
          <w:szCs w:val="22"/>
        </w:rPr>
        <w:t xml:space="preserve"> красивые протекторы с </w:t>
      </w:r>
      <w:proofErr w:type="spellStart"/>
      <w:r>
        <w:rPr>
          <w:sz w:val="22"/>
          <w:szCs w:val="22"/>
          <w:lang w:val="en-US"/>
        </w:rPr>
        <w:t>aliexpress</w:t>
      </w:r>
      <w:proofErr w:type="spellEnd"/>
      <w:r w:rsidRPr="00C601E0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Pr="00B5151C">
        <w:rPr>
          <w:b/>
          <w:sz w:val="16"/>
          <w:szCs w:val="16"/>
        </w:rPr>
        <w:t>Права и использование</w:t>
      </w:r>
      <w:r w:rsidRPr="00B5151C">
        <w:rPr>
          <w:b/>
          <w:sz w:val="16"/>
          <w:szCs w:val="16"/>
        </w:rPr>
        <w:br/>
      </w:r>
      <w:r w:rsidRPr="00B5151C">
        <w:rPr>
          <w:sz w:val="16"/>
          <w:szCs w:val="16"/>
        </w:rPr>
        <w:t>Данное дополнение не является коммерческим. Оно не имеет отношения к авторам оригинальной игры. Разрешается свободное распространение и публикация этого дополнения на других ресурсах. Единственная просьба – указывать сайт автора (</w:t>
      </w:r>
      <w:proofErr w:type="spellStart"/>
      <w:r w:rsidRPr="00B5151C">
        <w:rPr>
          <w:sz w:val="16"/>
          <w:szCs w:val="16"/>
          <w:lang w:val="en-US"/>
        </w:rPr>
        <w:t>alduda</w:t>
      </w:r>
      <w:proofErr w:type="spellEnd"/>
      <w:r w:rsidRPr="00B5151C">
        <w:rPr>
          <w:sz w:val="16"/>
          <w:szCs w:val="16"/>
        </w:rPr>
        <w:t>.</w:t>
      </w:r>
      <w:proofErr w:type="spellStart"/>
      <w:r w:rsidRPr="00B5151C">
        <w:rPr>
          <w:sz w:val="16"/>
          <w:szCs w:val="16"/>
          <w:lang w:val="en-US"/>
        </w:rPr>
        <w:t>ru</w:t>
      </w:r>
      <w:proofErr w:type="spellEnd"/>
      <w:r w:rsidRPr="00B5151C">
        <w:rPr>
          <w:sz w:val="16"/>
          <w:szCs w:val="16"/>
        </w:rPr>
        <w:t>).</w:t>
      </w:r>
    </w:p>
    <w:p w:rsidR="007F6D69" w:rsidRPr="00B5151C" w:rsidRDefault="00540F0B">
      <w:pPr>
        <w:rPr>
          <w:sz w:val="16"/>
          <w:szCs w:val="16"/>
        </w:rPr>
      </w:pPr>
      <w:r w:rsidRPr="00B5151C">
        <w:rPr>
          <w:sz w:val="16"/>
          <w:szCs w:val="16"/>
        </w:rPr>
        <w:br w:type="page"/>
      </w:r>
    </w:p>
    <w:tbl>
      <w:tblPr>
        <w:tblW w:w="10716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7F6D69" w:rsidRPr="00BB0EDE" w:rsidTr="0064472E">
        <w:trPr>
          <w:cantSplit/>
          <w:trHeight w:hRule="exact" w:val="590"/>
        </w:trPr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lastRenderedPageBreak/>
              <w:t>КОТЫ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ЕЖИ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БАРСУКИ</w:t>
            </w:r>
          </w:p>
        </w:tc>
      </w:tr>
      <w:tr w:rsidR="007F6D69" w:rsidRPr="00A27722" w:rsidTr="0064472E">
        <w:trPr>
          <w:cantSplit/>
          <w:trHeight w:hRule="exact" w:val="4389"/>
        </w:trPr>
        <w:tc>
          <w:tcPr>
            <w:tcW w:w="3572" w:type="dxa"/>
            <w:shd w:val="clear" w:color="auto" w:fill="DBE5F1" w:themeFill="accent1" w:themeFillTint="33"/>
          </w:tcPr>
          <w:p w:rsidR="007F6D69" w:rsidRPr="00D56F18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sz w:val="16"/>
                <w:szCs w:val="16"/>
              </w:rPr>
            </w:pPr>
          </w:p>
          <w:p w:rsidR="007F6D69" w:rsidRPr="00D611D6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jc w:val="center"/>
              <w:rPr>
                <w:sz w:val="28"/>
                <w:szCs w:val="28"/>
              </w:rPr>
            </w:pPr>
            <w:r>
              <w:object w:dxaOrig="3600" w:dyaOrig="40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2" type="#_x0000_t75" style="width:133.55pt;height:149.9pt" o:ole="">
                  <v:imagedata r:id="rId5" o:title=""/>
                </v:shape>
                <o:OLEObject Type="Embed" ProgID="PBrush" ShapeID="_x0000_i1142" DrawAspect="Content" ObjectID="_1658077748" r:id="rId6"/>
              </w:object>
            </w:r>
            <w:r>
              <w:br/>
            </w:r>
          </w:p>
          <w:p w:rsidR="007F6D69" w:rsidRP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  <w:r w:rsidRPr="007F6D69">
              <w:rPr>
                <w:color w:val="000000" w:themeColor="text1"/>
                <w:sz w:val="28"/>
                <w:szCs w:val="28"/>
              </w:rPr>
              <w:t xml:space="preserve">Начинают с 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108" name="Рисунок 108" descr="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sz w:val="28"/>
                <w:szCs w:val="28"/>
              </w:rPr>
              <w:t>,</w:t>
            </w:r>
            <w:r w:rsidRPr="007F6D6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233680" cy="233680"/>
                  <wp:effectExtent l="0" t="0" r="0" b="0"/>
                  <wp:docPr id="107" name="Рисунок 107" descr="re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167342" cy="167342"/>
                  <wp:effectExtent l="0" t="0" r="4445" b="4445"/>
                  <wp:docPr id="106" name="Рисунок 106" descr="pe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" cy="17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color w:val="000000" w:themeColor="text1"/>
                <w:sz w:val="28"/>
                <w:szCs w:val="28"/>
              </w:rPr>
              <w:t xml:space="preserve">и </w:t>
            </w:r>
            <w:r w:rsidRPr="007F6D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3680" cy="223520"/>
                  <wp:effectExtent l="0" t="0" r="0" b="5080"/>
                  <wp:docPr id="105" name="Рисунок 105" descr="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  <w:p w:rsidR="007F6D69" w:rsidRPr="00D611D6" w:rsidRDefault="007F6D69" w:rsidP="0064472E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72" w:type="dxa"/>
            <w:shd w:val="clear" w:color="auto" w:fill="DBE5F1" w:themeFill="accent1" w:themeFillTint="33"/>
          </w:tcPr>
          <w:p w:rsidR="007F6D69" w:rsidRPr="00D56F18" w:rsidRDefault="007F6D69" w:rsidP="0064472E">
            <w:pPr>
              <w:shd w:val="clear" w:color="auto" w:fill="DBE5F1" w:themeFill="accent1" w:themeFillTint="33"/>
              <w:spacing w:line="228" w:lineRule="auto"/>
              <w:rPr>
                <w:sz w:val="16"/>
                <w:szCs w:val="16"/>
              </w:rPr>
            </w:pPr>
          </w:p>
          <w:p w:rsidR="007F6D69" w:rsidRDefault="007F6D69" w:rsidP="0064472E">
            <w:pPr>
              <w:shd w:val="clear" w:color="auto" w:fill="DBE5F1" w:themeFill="accent1" w:themeFillTint="33"/>
              <w:spacing w:line="228" w:lineRule="auto"/>
              <w:jc w:val="center"/>
              <w:rPr>
                <w:sz w:val="28"/>
                <w:szCs w:val="28"/>
              </w:rPr>
            </w:pPr>
            <w:r>
              <w:object w:dxaOrig="2100" w:dyaOrig="2100">
                <v:shape id="_x0000_i1143" type="#_x0000_t75" style="width:122.4pt;height:122.4pt" o:ole="">
                  <v:imagedata r:id="rId11" o:title=""/>
                </v:shape>
                <o:OLEObject Type="Embed" ProgID="PBrush" ShapeID="_x0000_i1143" DrawAspect="Content" ObjectID="_1658077749" r:id="rId12"/>
              </w:object>
            </w:r>
          </w:p>
          <w:p w:rsidR="007F6D69" w:rsidRPr="007F6D69" w:rsidRDefault="007F6D69" w:rsidP="0064472E">
            <w:pPr>
              <w:shd w:val="clear" w:color="auto" w:fill="DBE5F1" w:themeFill="accent1" w:themeFillTint="33"/>
              <w:spacing w:line="228" w:lineRule="auto"/>
              <w:rPr>
                <w:sz w:val="28"/>
                <w:szCs w:val="28"/>
              </w:rPr>
            </w:pPr>
            <w:r>
              <w:rPr>
                <w:rFonts w:ascii="Bahnschrift SemiLight SemiConde" w:hAnsi="Bahnschrift SemiLight SemiConde"/>
                <w:sz w:val="28"/>
                <w:szCs w:val="28"/>
              </w:rPr>
              <w:br/>
            </w:r>
            <w:r w:rsidRPr="007F6D69">
              <w:rPr>
                <w:sz w:val="28"/>
                <w:szCs w:val="28"/>
              </w:rPr>
              <w:t xml:space="preserve">Если при выставлении работника на речные или лесные локации не берут ягод, то получают также </w:t>
            </w:r>
            <w:r w:rsidRPr="007F6D6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3680" cy="223520"/>
                  <wp:effectExtent l="0" t="0" r="0" b="5080"/>
                  <wp:docPr id="104" name="Рисунок 104" descr="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3572" w:type="dxa"/>
            <w:shd w:val="clear" w:color="auto" w:fill="DBE5F1" w:themeFill="accent1" w:themeFillTint="33"/>
          </w:tcPr>
          <w:p w:rsidR="007F6D69" w:rsidRPr="00D56F18" w:rsidRDefault="007F6D69" w:rsidP="0064472E">
            <w:pPr>
              <w:spacing w:line="228" w:lineRule="auto"/>
              <w:rPr>
                <w:spacing w:val="-4"/>
                <w:sz w:val="16"/>
                <w:szCs w:val="16"/>
              </w:rPr>
            </w:pPr>
          </w:p>
          <w:p w:rsidR="007F6D69" w:rsidRDefault="007F6D69" w:rsidP="0064472E">
            <w:pPr>
              <w:spacing w:line="228" w:lineRule="auto"/>
              <w:jc w:val="center"/>
              <w:rPr>
                <w:spacing w:val="-4"/>
                <w:sz w:val="28"/>
                <w:szCs w:val="28"/>
              </w:rPr>
            </w:pPr>
            <w:r>
              <w:object w:dxaOrig="2400" w:dyaOrig="2400">
                <v:shape id="_x0000_i1144" type="#_x0000_t75" style="width:119.8pt;height:119.8pt" o:ole="">
                  <v:imagedata r:id="rId13" o:title=""/>
                </v:shape>
                <o:OLEObject Type="Embed" ProgID="PBrush" ShapeID="_x0000_i1144" DrawAspect="Content" ObjectID="_1658077750" r:id="rId14"/>
              </w:object>
            </w:r>
          </w:p>
          <w:p w:rsidR="007F6D69" w:rsidRPr="00D611D6" w:rsidRDefault="007F6D69" w:rsidP="0064472E">
            <w:pPr>
              <w:spacing w:line="228" w:lineRule="auto"/>
              <w:rPr>
                <w:spacing w:val="-4"/>
                <w:sz w:val="28"/>
                <w:szCs w:val="28"/>
              </w:rPr>
            </w:pPr>
          </w:p>
          <w:p w:rsidR="007F6D69" w:rsidRPr="007F6D69" w:rsidRDefault="007F6D69" w:rsidP="0064472E">
            <w:pPr>
              <w:spacing w:line="228" w:lineRule="auto"/>
              <w:rPr>
                <w:spacing w:val="-4"/>
                <w:sz w:val="28"/>
                <w:szCs w:val="28"/>
              </w:rPr>
            </w:pPr>
            <w:r w:rsidRPr="007F6D69">
              <w:rPr>
                <w:spacing w:val="-4"/>
                <w:sz w:val="28"/>
                <w:szCs w:val="28"/>
              </w:rPr>
              <w:t>Имеют дополнительную ячейку в своем городе, т.е. могут выложить 16 карт вместо 15.</w:t>
            </w:r>
          </w:p>
        </w:tc>
      </w:tr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ЖАБЫ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ЛЯГУШКИ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СОВЫ</w:t>
            </w:r>
          </w:p>
        </w:tc>
      </w:tr>
      <w:tr w:rsidR="007F6D69" w:rsidRPr="00AD1677" w:rsidTr="0064472E">
        <w:trPr>
          <w:cantSplit/>
          <w:trHeight w:hRule="exact" w:val="4389"/>
        </w:trPr>
        <w:tc>
          <w:tcPr>
            <w:tcW w:w="3572" w:type="dxa"/>
            <w:shd w:val="clear" w:color="auto" w:fill="DBE5F1" w:themeFill="accent1" w:themeFillTint="33"/>
          </w:tcPr>
          <w:p w:rsidR="007F6D69" w:rsidRPr="00D56F18" w:rsidRDefault="007F6D69" w:rsidP="0064472E">
            <w:pPr>
              <w:spacing w:line="228" w:lineRule="auto"/>
              <w:rPr>
                <w:spacing w:val="-4"/>
                <w:sz w:val="16"/>
                <w:szCs w:val="16"/>
              </w:rPr>
            </w:pPr>
          </w:p>
          <w:p w:rsidR="007F6D69" w:rsidRPr="00D611D6" w:rsidRDefault="007F6D69" w:rsidP="0064472E">
            <w:pPr>
              <w:spacing w:line="228" w:lineRule="auto"/>
              <w:jc w:val="center"/>
              <w:rPr>
                <w:spacing w:val="-4"/>
                <w:sz w:val="28"/>
                <w:szCs w:val="28"/>
              </w:rPr>
            </w:pPr>
            <w:r>
              <w:object w:dxaOrig="3000" w:dyaOrig="3240">
                <v:shape id="_x0000_i1145" type="#_x0000_t75" style="width:126.35pt;height:135.5pt" o:ole="">
                  <v:imagedata r:id="rId15" o:title=""/>
                </v:shape>
                <o:OLEObject Type="Embed" ProgID="PBrush" ShapeID="_x0000_i1145" DrawAspect="Content" ObjectID="_1658077751" r:id="rId16"/>
              </w:object>
            </w:r>
          </w:p>
          <w:p w:rsidR="007F6D69" w:rsidRPr="007F6D69" w:rsidRDefault="007F6D69" w:rsidP="0064472E">
            <w:pPr>
              <w:spacing w:line="228" w:lineRule="auto"/>
              <w:rPr>
                <w:spacing w:val="-4"/>
                <w:sz w:val="28"/>
                <w:szCs w:val="28"/>
              </w:rPr>
            </w:pPr>
            <w:r w:rsidRPr="007F6D69">
              <w:rPr>
                <w:spacing w:val="-4"/>
                <w:sz w:val="28"/>
                <w:szCs w:val="28"/>
              </w:rPr>
              <w:t xml:space="preserve">При посещении речных и лесных локаций могут также взять 1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287020" cy="233680"/>
                  <wp:effectExtent l="0" t="0" r="0" b="0"/>
                  <wp:docPr id="103" name="Рисунок 103" descr="any re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ny re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spacing w:val="-4"/>
                <w:sz w:val="28"/>
                <w:szCs w:val="28"/>
              </w:rPr>
              <w:t>, которого у них нет в запасе.</w:t>
            </w:r>
          </w:p>
        </w:tc>
        <w:tc>
          <w:tcPr>
            <w:tcW w:w="3572" w:type="dxa"/>
            <w:shd w:val="clear" w:color="auto" w:fill="DBE5F1" w:themeFill="accent1" w:themeFillTint="33"/>
          </w:tcPr>
          <w:p w:rsidR="007F6D69" w:rsidRPr="00C77E36" w:rsidRDefault="007F6D69" w:rsidP="0064472E">
            <w:pPr>
              <w:spacing w:line="228" w:lineRule="auto"/>
              <w:rPr>
                <w:i/>
                <w:sz w:val="16"/>
                <w:szCs w:val="16"/>
              </w:rPr>
            </w:pPr>
          </w:p>
          <w:p w:rsidR="007F6D69" w:rsidRPr="00C77E36" w:rsidRDefault="007F6D69" w:rsidP="0064472E">
            <w:pPr>
              <w:spacing w:line="228" w:lineRule="auto"/>
              <w:jc w:val="center"/>
              <w:rPr>
                <w:i/>
                <w:sz w:val="8"/>
                <w:szCs w:val="8"/>
              </w:rPr>
            </w:pPr>
            <w:r>
              <w:object w:dxaOrig="1932" w:dyaOrig="2400">
                <v:shape id="_x0000_i1146" type="#_x0000_t75" style="width:97.55pt;height:119.8pt" o:ole="">
                  <v:imagedata r:id="rId18" o:title=""/>
                </v:shape>
                <o:OLEObject Type="Embed" ProgID="PBrush" ShapeID="_x0000_i1146" DrawAspect="Content" ObjectID="_1658077752" r:id="rId19"/>
              </w:object>
            </w:r>
            <w:r>
              <w:br/>
            </w:r>
          </w:p>
          <w:p w:rsidR="007F6D69" w:rsidRPr="007F6D69" w:rsidRDefault="007F6D69" w:rsidP="0064472E">
            <w:pPr>
              <w:spacing w:line="228" w:lineRule="auto"/>
              <w:rPr>
                <w:sz w:val="28"/>
                <w:szCs w:val="28"/>
              </w:rPr>
            </w:pPr>
            <w:r w:rsidRPr="007F6D69">
              <w:rPr>
                <w:sz w:val="28"/>
                <w:szCs w:val="28"/>
              </w:rPr>
              <w:t xml:space="preserve">Если при посещении лесных и речных локаций получают ресурсы, то могут заменить один из них на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102" name="Рисунок 102" descr="pe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e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sz w:val="28"/>
                <w:szCs w:val="28"/>
              </w:rPr>
              <w:t>.</w:t>
            </w:r>
          </w:p>
        </w:tc>
        <w:tc>
          <w:tcPr>
            <w:tcW w:w="3572" w:type="dxa"/>
            <w:shd w:val="clear" w:color="auto" w:fill="DBE5F1" w:themeFill="accent1" w:themeFillTint="33"/>
          </w:tcPr>
          <w:p w:rsidR="007F6D69" w:rsidRPr="00D56F18" w:rsidRDefault="007F6D69" w:rsidP="0064472E">
            <w:pPr>
              <w:spacing w:line="228" w:lineRule="auto"/>
              <w:rPr>
                <w:i/>
                <w:sz w:val="16"/>
                <w:szCs w:val="16"/>
              </w:rPr>
            </w:pPr>
          </w:p>
          <w:p w:rsidR="007F6D69" w:rsidRDefault="007F6D69" w:rsidP="0064472E">
            <w:pPr>
              <w:spacing w:line="228" w:lineRule="auto"/>
              <w:jc w:val="center"/>
            </w:pPr>
            <w:r>
              <w:object w:dxaOrig="1860" w:dyaOrig="2400">
                <v:shape id="_x0000_i1147" type="#_x0000_t75" style="width:93.6pt;height:119.8pt" o:ole="">
                  <v:imagedata r:id="rId20" o:title=""/>
                </v:shape>
                <o:OLEObject Type="Embed" ProgID="PBrush" ShapeID="_x0000_i1147" DrawAspect="Content" ObjectID="_1658077753" r:id="rId21"/>
              </w:object>
            </w:r>
          </w:p>
          <w:p w:rsidR="007F6D69" w:rsidRPr="007F6D69" w:rsidRDefault="007F6D69" w:rsidP="0064472E">
            <w:pPr>
              <w:spacing w:line="228" w:lineRule="auto"/>
              <w:rPr>
                <w:sz w:val="28"/>
                <w:szCs w:val="28"/>
              </w:rPr>
            </w:pPr>
            <w:r w:rsidRPr="007F6D69">
              <w:rPr>
                <w:sz w:val="28"/>
                <w:szCs w:val="28"/>
              </w:rPr>
              <w:t xml:space="preserve">При постройке ими карт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233680" cy="233680"/>
                  <wp:effectExtent l="0" t="0" r="0" b="0"/>
                  <wp:docPr id="101" name="Рисунок 101" descr="re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sz w:val="28"/>
                <w:szCs w:val="28"/>
              </w:rPr>
              <w:t xml:space="preserve"> заменяет </w:t>
            </w:r>
            <w:r w:rsidRPr="007F6D69">
              <w:rPr>
                <w:noProof/>
                <w:sz w:val="28"/>
                <w:szCs w:val="28"/>
              </w:rPr>
              <w:drawing>
                <wp:inline distT="0" distB="0" distL="0" distR="0">
                  <wp:extent cx="287020" cy="233680"/>
                  <wp:effectExtent l="0" t="0" r="0" b="0"/>
                  <wp:docPr id="100" name="Рисунок 100" descr="any re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ny re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6D69">
              <w:rPr>
                <w:sz w:val="28"/>
                <w:szCs w:val="28"/>
              </w:rPr>
              <w:t xml:space="preserve"> (можно использовать несколько раз).</w:t>
            </w:r>
          </w:p>
        </w:tc>
      </w:tr>
      <w:tr w:rsidR="00D31A36" w:rsidRPr="002502E2" w:rsidTr="0064472E">
        <w:trPr>
          <w:cantSplit/>
          <w:trHeight w:hRule="exact" w:val="590"/>
        </w:trPr>
        <w:tc>
          <w:tcPr>
            <w:tcW w:w="3572" w:type="dxa"/>
            <w:shd w:val="clear" w:color="auto" w:fill="95B3D7" w:themeFill="accent1" w:themeFillTint="99"/>
            <w:vAlign w:val="center"/>
          </w:tcPr>
          <w:p w:rsidR="00D31A36" w:rsidRPr="002502E2" w:rsidRDefault="00D31A36" w:rsidP="00D31A36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ЕНОТЫ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D31A36" w:rsidRPr="00A612E0" w:rsidRDefault="00D31A36" w:rsidP="00D31A36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МЕДВЕДИ</w:t>
            </w:r>
          </w:p>
        </w:tc>
        <w:tc>
          <w:tcPr>
            <w:tcW w:w="3572" w:type="dxa"/>
            <w:shd w:val="clear" w:color="auto" w:fill="95B3D7" w:themeFill="accent1" w:themeFillTint="99"/>
            <w:vAlign w:val="center"/>
          </w:tcPr>
          <w:p w:rsidR="00D31A36" w:rsidRPr="000C3761" w:rsidRDefault="00D31A36" w:rsidP="00D31A36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МЫШИ</w:t>
            </w:r>
          </w:p>
        </w:tc>
      </w:tr>
      <w:tr w:rsidR="00D31A36" w:rsidRPr="007F6D69" w:rsidTr="0064472E">
        <w:trPr>
          <w:cantSplit/>
          <w:trHeight w:hRule="exact" w:val="4389"/>
        </w:trPr>
        <w:tc>
          <w:tcPr>
            <w:tcW w:w="3572" w:type="dxa"/>
            <w:shd w:val="clear" w:color="auto" w:fill="DBE5F1" w:themeFill="accent1" w:themeFillTint="33"/>
          </w:tcPr>
          <w:p w:rsidR="00D31A36" w:rsidRPr="00D56F18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sz w:val="16"/>
                <w:szCs w:val="16"/>
              </w:rPr>
            </w:pPr>
          </w:p>
          <w:p w:rsidR="00D31A36" w:rsidRPr="001B1C84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jc w:val="center"/>
              <w:rPr>
                <w:sz w:val="12"/>
                <w:szCs w:val="12"/>
              </w:rPr>
            </w:pPr>
            <w:r>
              <w:object w:dxaOrig="3600" w:dyaOrig="3852">
                <v:shape id="_x0000_i1187" type="#_x0000_t75" style="width:121.75pt;height:131.55pt" o:ole="">
                  <v:imagedata r:id="rId22" o:title=""/>
                </v:shape>
                <o:OLEObject Type="Embed" ProgID="PBrush" ShapeID="_x0000_i1187" DrawAspect="Content" ObjectID="_1658077754" r:id="rId23"/>
              </w:object>
            </w:r>
            <w:r>
              <w:br/>
            </w:r>
          </w:p>
          <w:p w:rsidR="00D31A36" w:rsidRPr="00D31A36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color w:val="000000"/>
                <w:sz w:val="28"/>
                <w:szCs w:val="28"/>
              </w:rPr>
            </w:pPr>
            <w:r w:rsidRPr="00D31A36">
              <w:rPr>
                <w:color w:val="000000"/>
                <w:sz w:val="28"/>
                <w:szCs w:val="28"/>
              </w:rPr>
              <w:t>При получении карт любым способом</w:t>
            </w:r>
            <w:r w:rsidRPr="00D31A36">
              <w:rPr>
                <w:sz w:val="28"/>
                <w:szCs w:val="28"/>
              </w:rPr>
              <w:t xml:space="preserve"> </w:t>
            </w:r>
            <w:r w:rsidRPr="00D31A36">
              <w:rPr>
                <w:color w:val="000000"/>
                <w:sz w:val="28"/>
                <w:szCs w:val="28"/>
              </w:rPr>
              <w:t xml:space="preserve">могут сбросить 1 </w:t>
            </w:r>
            <w:r w:rsidRPr="00D31A36">
              <w:rPr>
                <w:noProof/>
                <w:sz w:val="28"/>
                <w:szCs w:val="28"/>
              </w:rPr>
              <w:drawing>
                <wp:inline distT="0" distB="0" distL="0" distR="0" wp14:anchorId="37F2D6E2" wp14:editId="7A2A5C89">
                  <wp:extent cx="160655" cy="210185"/>
                  <wp:effectExtent l="0" t="0" r="0" b="0"/>
                  <wp:docPr id="118" name="Рисунок 118" descr="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sz w:val="28"/>
                <w:szCs w:val="28"/>
              </w:rPr>
              <w:t xml:space="preserve"> с руки</w:t>
            </w:r>
            <w:r w:rsidRPr="00D31A36">
              <w:rPr>
                <w:color w:val="000000"/>
                <w:sz w:val="28"/>
                <w:szCs w:val="28"/>
              </w:rPr>
              <w:t xml:space="preserve">, чтобы взять две </w:t>
            </w:r>
            <w:r w:rsidRPr="00D31A36">
              <w:rPr>
                <w:noProof/>
                <w:sz w:val="28"/>
                <w:szCs w:val="28"/>
              </w:rPr>
              <w:drawing>
                <wp:inline distT="0" distB="0" distL="0" distR="0" wp14:anchorId="462CFC10" wp14:editId="46CEDB3D">
                  <wp:extent cx="160655" cy="210185"/>
                  <wp:effectExtent l="0" t="0" r="0" b="0"/>
                  <wp:docPr id="117" name="Рисунок 117" descr="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sz w:val="28"/>
                <w:szCs w:val="28"/>
              </w:rPr>
              <w:t xml:space="preserve"> с </w:t>
            </w:r>
            <w:r w:rsidRPr="00D31A36">
              <w:rPr>
                <w:color w:val="000000"/>
                <w:sz w:val="28"/>
                <w:szCs w:val="28"/>
              </w:rPr>
              <w:t>колоды или поляны.</w:t>
            </w:r>
          </w:p>
          <w:p w:rsidR="00D31A36" w:rsidRPr="007F6D69" w:rsidRDefault="00D31A36" w:rsidP="00D31A36">
            <w:pPr>
              <w:spacing w:line="228" w:lineRule="auto"/>
              <w:rPr>
                <w:spacing w:val="-4"/>
                <w:sz w:val="28"/>
                <w:szCs w:val="28"/>
              </w:rPr>
            </w:pPr>
          </w:p>
        </w:tc>
        <w:tc>
          <w:tcPr>
            <w:tcW w:w="3572" w:type="dxa"/>
            <w:shd w:val="clear" w:color="auto" w:fill="DBE5F1" w:themeFill="accent1" w:themeFillTint="33"/>
          </w:tcPr>
          <w:p w:rsidR="00D31A36" w:rsidRPr="00D56F18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sz w:val="16"/>
                <w:szCs w:val="16"/>
              </w:rPr>
            </w:pPr>
          </w:p>
          <w:p w:rsidR="00D31A36" w:rsidRPr="00A612E0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jc w:val="center"/>
              <w:rPr>
                <w:sz w:val="12"/>
                <w:szCs w:val="12"/>
              </w:rPr>
            </w:pPr>
            <w:r>
              <w:object w:dxaOrig="3600" w:dyaOrig="2640" w14:anchorId="18B920FE">
                <v:shape id="_x0000_i1188" type="#_x0000_t75" style="width:172.15pt;height:127pt" o:ole="">
                  <v:imagedata r:id="rId25" o:title=""/>
                </v:shape>
                <o:OLEObject Type="Embed" ProgID="PBrush" ShapeID="_x0000_i1188" DrawAspect="Content" ObjectID="_1658077755" r:id="rId26"/>
              </w:object>
            </w:r>
            <w:r>
              <w:br/>
            </w:r>
          </w:p>
          <w:p w:rsidR="00D31A36" w:rsidRPr="00D31A36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</w:pPr>
            <w:r w:rsidRPr="00D31A36">
              <w:rPr>
                <w:color w:val="000000"/>
              </w:rPr>
              <w:t>В начале игры получают 2</w:t>
            </w:r>
            <w:r w:rsidRPr="00D31A36">
              <w:rPr>
                <w:color w:val="000000"/>
              </w:rPr>
              <w:pict w14:anchorId="11337B81">
                <v:shape id="_x0000_i1189" type="#_x0000_t75" style="width:18.35pt;height:17.65pt">
                  <v:imagedata r:id="rId27" o:title="berry"/>
                </v:shape>
              </w:pict>
            </w:r>
            <w:r w:rsidRPr="00D31A36">
              <w:rPr>
                <w:color w:val="000000"/>
              </w:rPr>
              <w:t xml:space="preserve">. Могут </w:t>
            </w:r>
            <w:r w:rsidRPr="00D31A36">
              <w:rPr>
                <w:color w:val="000000"/>
                <w:u w:val="single"/>
              </w:rPr>
              <w:t>целиком</w:t>
            </w:r>
            <w:r w:rsidRPr="00D31A36">
              <w:rPr>
                <w:color w:val="000000"/>
              </w:rPr>
              <w:t xml:space="preserve"> оплачивать постройку карт ягодами</w:t>
            </w:r>
            <w:r>
              <w:rPr>
                <w:color w:val="000000"/>
              </w:rPr>
              <w:t>,</w:t>
            </w:r>
            <w:r w:rsidRPr="00D31A36">
              <w:rPr>
                <w:color w:val="000000"/>
              </w:rPr>
              <w:t xml:space="preserve"> по цене 2</w:t>
            </w:r>
            <w:r w:rsidRPr="00D31A36">
              <w:rPr>
                <w:color w:val="000000"/>
              </w:rPr>
              <w:pict w14:anchorId="7F15C56C">
                <v:shape id="_x0000_i1190" type="#_x0000_t75" style="width:18.35pt;height:17.65pt">
                  <v:imagedata r:id="rId27" o:title="berry"/>
                </v:shape>
              </w:pict>
            </w:r>
            <w:r w:rsidRPr="00D31A36">
              <w:rPr>
                <w:color w:val="000000"/>
              </w:rPr>
              <w:t xml:space="preserve"> за 1 </w:t>
            </w:r>
            <w:r w:rsidRPr="00D31A36">
              <w:pict w14:anchorId="0143BDF8">
                <v:shape id="_x0000_i1191" type="#_x0000_t75" style="width:22.25pt;height:18.35pt">
                  <v:imagedata r:id="rId28" o:title="any resource"/>
                </v:shape>
              </w:pict>
            </w:r>
            <w:r w:rsidRPr="00D31A36">
              <w:t xml:space="preserve"> </w:t>
            </w:r>
            <w:r w:rsidRPr="00D31A36">
              <w:rPr>
                <w:color w:val="000000"/>
              </w:rPr>
              <w:t>ресурс.</w:t>
            </w:r>
          </w:p>
        </w:tc>
        <w:tc>
          <w:tcPr>
            <w:tcW w:w="3572" w:type="dxa"/>
            <w:shd w:val="clear" w:color="auto" w:fill="DBE5F1" w:themeFill="accent1" w:themeFillTint="33"/>
          </w:tcPr>
          <w:p w:rsidR="00D31A36" w:rsidRPr="00D56F18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rPr>
                <w:sz w:val="16"/>
                <w:szCs w:val="16"/>
              </w:rPr>
            </w:pPr>
            <w:r>
              <w:t xml:space="preserve"> </w:t>
            </w:r>
          </w:p>
          <w:p w:rsidR="00D31A36" w:rsidRPr="00A612E0" w:rsidRDefault="00D31A36" w:rsidP="00D31A36">
            <w:pPr>
              <w:shd w:val="clear" w:color="auto" w:fill="DBE5F1"/>
              <w:tabs>
                <w:tab w:val="left" w:pos="2773"/>
              </w:tabs>
              <w:spacing w:line="228" w:lineRule="auto"/>
              <w:jc w:val="center"/>
              <w:rPr>
                <w:sz w:val="12"/>
                <w:szCs w:val="12"/>
              </w:rPr>
            </w:pPr>
            <w:r>
              <w:object w:dxaOrig="3600" w:dyaOrig="3180" w14:anchorId="7E1BBBD4">
                <v:shape id="_x0000_i1192" type="#_x0000_t75" style="width:157.1pt;height:139.4pt" o:ole="">
                  <v:imagedata r:id="rId29" o:title=""/>
                </v:shape>
                <o:OLEObject Type="Embed" ProgID="PBrush" ShapeID="_x0000_i1192" DrawAspect="Content" ObjectID="_1658077756" r:id="rId30"/>
              </w:object>
            </w:r>
            <w:r>
              <w:br/>
            </w:r>
          </w:p>
          <w:p w:rsidR="00D31A36" w:rsidRPr="00D31A36" w:rsidRDefault="00D31A36" w:rsidP="00D31A36">
            <w:pPr>
              <w:spacing w:line="228" w:lineRule="auto"/>
            </w:pPr>
            <w:r w:rsidRPr="00D31A36">
              <w:rPr>
                <w:color w:val="000000"/>
              </w:rPr>
              <w:t>Могут выставлять сразу двух работников на локации и красные карты, чтобы получать удвоенный эффект.</w:t>
            </w:r>
          </w:p>
        </w:tc>
      </w:tr>
    </w:tbl>
    <w:p w:rsidR="007F6D69" w:rsidRPr="00280A3D" w:rsidRDefault="007F6D69" w:rsidP="007F6D69">
      <w:r>
        <w:br w:type="page"/>
      </w:r>
    </w:p>
    <w:tbl>
      <w:tblPr>
        <w:tblW w:w="10716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ЛИСЫ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БЕЛКИ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КАБАНЫ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C77E36" w:rsidRDefault="007F6D69" w:rsidP="0064472E">
            <w:pPr>
              <w:spacing w:line="228" w:lineRule="auto"/>
              <w:rPr>
                <w:spacing w:val="-4"/>
                <w:sz w:val="16"/>
                <w:szCs w:val="16"/>
              </w:rPr>
            </w:pPr>
          </w:p>
          <w:p w:rsidR="007F6D69" w:rsidRPr="00D56F18" w:rsidRDefault="007F6D69" w:rsidP="0064472E">
            <w:pPr>
              <w:spacing w:line="228" w:lineRule="auto"/>
              <w:jc w:val="center"/>
              <w:rPr>
                <w:spacing w:val="-4"/>
                <w:sz w:val="8"/>
                <w:szCs w:val="8"/>
              </w:rPr>
            </w:pPr>
            <w:r>
              <w:object w:dxaOrig="3024" w:dyaOrig="2220">
                <v:shape id="_x0000_i1031" type="#_x0000_t75" style="width:151.2pt;height:111.95pt" o:ole="">
                  <v:imagedata r:id="rId31" o:title=""/>
                </v:shape>
                <o:OLEObject Type="Embed" ProgID="PBrush" ShapeID="_x0000_i1031" DrawAspect="Content" ObjectID="_1658077757" r:id="rId32"/>
              </w:object>
            </w:r>
            <w:r>
              <w:br/>
            </w:r>
          </w:p>
          <w:p w:rsidR="007F6D69" w:rsidRPr="00D31A36" w:rsidRDefault="007F6D69" w:rsidP="0064472E">
            <w:pPr>
              <w:spacing w:line="228" w:lineRule="auto"/>
              <w:rPr>
                <w:spacing w:val="-4"/>
                <w:sz w:val="26"/>
                <w:szCs w:val="26"/>
              </w:rPr>
            </w:pPr>
            <w:r w:rsidRPr="00D31A36">
              <w:rPr>
                <w:spacing w:val="-4"/>
                <w:sz w:val="26"/>
                <w:szCs w:val="26"/>
              </w:rPr>
              <w:t xml:space="preserve">Начинают первыми, но все игроки получают по 5 </w:t>
            </w:r>
            <w:r w:rsidRPr="00D31A36">
              <w:rPr>
                <w:noProof/>
                <w:sz w:val="26"/>
                <w:szCs w:val="26"/>
              </w:rPr>
              <w:drawing>
                <wp:inline distT="0" distB="0" distL="0" distR="0">
                  <wp:extent cx="159385" cy="212725"/>
                  <wp:effectExtent l="0" t="0" r="0" b="0"/>
                  <wp:docPr id="99" name="Рисунок 99" descr="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spacing w:val="-4"/>
                <w:sz w:val="26"/>
                <w:szCs w:val="26"/>
              </w:rPr>
              <w:t>. На старте обмениваются картами с любым соперником, а затем совершают 2 хода подряд.</w:t>
            </w:r>
          </w:p>
        </w:tc>
        <w:tc>
          <w:tcPr>
            <w:tcW w:w="3572" w:type="dxa"/>
            <w:shd w:val="clear" w:color="auto" w:fill="DBE5F1"/>
          </w:tcPr>
          <w:p w:rsidR="007F6D69" w:rsidRPr="00D56F18" w:rsidRDefault="007F6D69" w:rsidP="0064472E">
            <w:pPr>
              <w:spacing w:line="228" w:lineRule="auto"/>
              <w:rPr>
                <w:sz w:val="16"/>
                <w:szCs w:val="16"/>
              </w:rPr>
            </w:pPr>
          </w:p>
          <w:p w:rsidR="007F6D69" w:rsidRPr="00D56F18" w:rsidRDefault="007F6D69" w:rsidP="0064472E">
            <w:pPr>
              <w:spacing w:line="228" w:lineRule="auto"/>
              <w:jc w:val="center"/>
              <w:rPr>
                <w:sz w:val="8"/>
                <w:szCs w:val="8"/>
              </w:rPr>
            </w:pPr>
            <w:r>
              <w:object w:dxaOrig="2400" w:dyaOrig="2400">
                <v:shape id="_x0000_i1032" type="#_x0000_t75" style="width:119.8pt;height:119.8pt" o:ole="">
                  <v:imagedata r:id="rId33" o:title=""/>
                </v:shape>
                <o:OLEObject Type="Embed" ProgID="PBrush" ShapeID="_x0000_i1032" DrawAspect="Content" ObjectID="_1658077758" r:id="rId34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sz w:val="28"/>
              </w:rPr>
            </w:pPr>
            <w:r w:rsidRPr="000F1139">
              <w:rPr>
                <w:sz w:val="28"/>
              </w:rPr>
              <w:t xml:space="preserve">Всякий раз получая </w:t>
            </w:r>
            <w:r w:rsidRPr="000F1139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98" name="Рисунок 98" descr="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</w:rPr>
              <w:t>при размещении работника, получают на 1</w:t>
            </w:r>
            <w:r w:rsidRPr="000F1139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97" name="Рисунок 97" descr="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  <w:szCs w:val="28"/>
              </w:rPr>
              <w:t xml:space="preserve"> больше</w:t>
            </w:r>
            <w:r w:rsidRPr="000F1139">
              <w:rPr>
                <w:sz w:val="28"/>
              </w:rPr>
              <w:t xml:space="preserve">. В любой момент могут обменять 3 </w:t>
            </w:r>
            <w:r w:rsidRPr="000F1139">
              <w:rPr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96" name="Рисунок 96" descr="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</w:rPr>
              <w:t xml:space="preserve">на 1 </w:t>
            </w:r>
            <w:r w:rsidRPr="000F1139">
              <w:rPr>
                <w:noProof/>
                <w:sz w:val="28"/>
                <w:szCs w:val="28"/>
              </w:rPr>
              <w:drawing>
                <wp:inline distT="0" distB="0" distL="0" distR="0">
                  <wp:extent cx="287020" cy="233680"/>
                  <wp:effectExtent l="0" t="0" r="0" b="0"/>
                  <wp:docPr id="95" name="Рисунок 95" descr="any re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ny re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</w:rPr>
              <w:t>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rPr>
                <w:sz w:val="16"/>
                <w:szCs w:val="16"/>
              </w:rPr>
            </w:pPr>
          </w:p>
          <w:p w:rsidR="007F6D69" w:rsidRDefault="007F6D69" w:rsidP="0064472E">
            <w:pPr>
              <w:spacing w:line="228" w:lineRule="auto"/>
              <w:jc w:val="center"/>
            </w:pPr>
            <w:r>
              <w:object w:dxaOrig="2400" w:dyaOrig="2400">
                <v:shape id="_x0000_i1033" type="#_x0000_t75" style="width:115.85pt;height:115.85pt" o:ole="">
                  <v:imagedata r:id="rId35" o:title=""/>
                </v:shape>
                <o:OLEObject Type="Embed" ProgID="PBrush" ShapeID="_x0000_i1033" DrawAspect="Content" ObjectID="_1658077759" r:id="rId36"/>
              </w:object>
            </w:r>
          </w:p>
          <w:p w:rsidR="007F6D69" w:rsidRPr="000F1139" w:rsidRDefault="007F6D69" w:rsidP="0064472E">
            <w:pPr>
              <w:spacing w:line="228" w:lineRule="auto"/>
              <w:rPr>
                <w:sz w:val="28"/>
              </w:rPr>
            </w:pPr>
            <w:r w:rsidRPr="005A1228">
              <w:rPr>
                <w:sz w:val="8"/>
                <w:szCs w:val="8"/>
              </w:rPr>
              <w:br/>
            </w:r>
            <w:r w:rsidRPr="000F1139">
              <w:rPr>
                <w:sz w:val="28"/>
              </w:rPr>
              <w:t xml:space="preserve">При строительстве </w:t>
            </w:r>
            <w:r w:rsidRPr="000F1139">
              <w:rPr>
                <w:noProof/>
                <w:sz w:val="28"/>
              </w:rPr>
              <w:drawing>
                <wp:inline distT="0" distB="0" distL="0" distR="0">
                  <wp:extent cx="255270" cy="255270"/>
                  <wp:effectExtent l="0" t="0" r="0" b="0"/>
                  <wp:docPr id="94" name="Рисунок 94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</w:rPr>
              <w:t xml:space="preserve"> карты могут сбросить другую </w:t>
            </w:r>
            <w:r w:rsidRPr="000F1139">
              <w:rPr>
                <w:noProof/>
                <w:sz w:val="28"/>
              </w:rPr>
              <w:drawing>
                <wp:inline distT="0" distB="0" distL="0" distR="0">
                  <wp:extent cx="255270" cy="255270"/>
                  <wp:effectExtent l="0" t="0" r="0" b="0"/>
                  <wp:docPr id="93" name="Рисунок 93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z w:val="28"/>
              </w:rPr>
              <w:t xml:space="preserve"> карту с руки, чтобы удвоить эффект построенной карты.</w:t>
            </w:r>
          </w:p>
        </w:tc>
      </w:tr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lumMod w14:val="67000"/>
                        </w14:schemeClr>
                      </w14:gs>
                      <w14:gs w14:pos="48000">
                        <w14:schemeClr w14:val="accent1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1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ФИЛИНЫ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ФЕСТИВАЛЬ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МОРСКОЙ ПОХОД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D56F18" w:rsidRDefault="007F6D69" w:rsidP="0064472E">
            <w:pPr>
              <w:spacing w:line="228" w:lineRule="auto"/>
              <w:rPr>
                <w:spacing w:val="-4"/>
                <w:sz w:val="16"/>
                <w:szCs w:val="16"/>
              </w:rPr>
            </w:pPr>
          </w:p>
          <w:p w:rsidR="007F6D69" w:rsidRDefault="007F6D69" w:rsidP="0064472E">
            <w:pPr>
              <w:spacing w:line="228" w:lineRule="auto"/>
              <w:jc w:val="center"/>
              <w:rPr>
                <w:spacing w:val="-4"/>
              </w:rPr>
            </w:pPr>
            <w:r>
              <w:object w:dxaOrig="3600" w:dyaOrig="4536">
                <v:shape id="_x0000_i1034" type="#_x0000_t75" style="width:113.25pt;height:143.35pt" o:ole="">
                  <v:imagedata r:id="rId38" o:title=""/>
                </v:shape>
                <o:OLEObject Type="Embed" ProgID="PBrush" ShapeID="_x0000_i1034" DrawAspect="Content" ObjectID="_1658077760" r:id="rId39"/>
              </w:object>
            </w:r>
          </w:p>
          <w:p w:rsidR="007F6D69" w:rsidRPr="000F1139" w:rsidRDefault="007F6D69" w:rsidP="0064472E">
            <w:pPr>
              <w:spacing w:line="228" w:lineRule="auto"/>
              <w:rPr>
                <w:spacing w:val="-4"/>
                <w:sz w:val="28"/>
                <w:szCs w:val="28"/>
              </w:rPr>
            </w:pPr>
            <w:r w:rsidRPr="000F1139">
              <w:rPr>
                <w:spacing w:val="-4"/>
                <w:sz w:val="28"/>
                <w:szCs w:val="28"/>
              </w:rPr>
              <w:t xml:space="preserve">Могут хранить на руке 11 карт вместо 8. В начале каждого сезона, включая старт, берут    2 </w:t>
            </w:r>
            <w:r w:rsidRPr="000F1139">
              <w:rPr>
                <w:noProof/>
                <w:sz w:val="28"/>
                <w:szCs w:val="28"/>
              </w:rPr>
              <w:drawing>
                <wp:inline distT="0" distB="0" distL="0" distR="0">
                  <wp:extent cx="159385" cy="212725"/>
                  <wp:effectExtent l="0" t="0" r="0" b="0"/>
                  <wp:docPr id="92" name="Рисунок 92" descr="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spacing w:val="-4"/>
                <w:sz w:val="28"/>
                <w:szCs w:val="28"/>
              </w:rPr>
              <w:t>из колоды.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1692" w:dyaOrig="2100">
                <v:shape id="_x0000_i1035" type="#_x0000_t75" style="width:94.25pt;height:117.15pt" o:ole="">
                  <v:imagedata r:id="rId40" o:title=""/>
                </v:shape>
                <o:OLEObject Type="Embed" ProgID="PBrush" ShapeID="_x0000_i1035" DrawAspect="Content" ObjectID="_1658077761" r:id="rId41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91" name="Рисунок 91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90" name="Рисунок 90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89" name="Рисунок 89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88" name="Рисунок 88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87" name="Рисунок 87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86" name="Рисунок 86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2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85" name="Рисунок 85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и бесплатно постройте карту с луга.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1536" w:dyaOrig="2100">
                <v:shape id="_x0000_i1036" type="#_x0000_t75" style="width:83.15pt;height:114.55pt" o:ole="">
                  <v:imagedata r:id="rId48" o:title=""/>
                </v:shape>
                <o:OLEObject Type="Embed" ProgID="PBrush" ShapeID="_x0000_i1036" DrawAspect="Content" ObjectID="_1658077762" r:id="rId49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84" name="Рисунок 84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83" name="Рисунок 83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82" name="Рисунок 82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81" name="Рисунок 81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3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80" name="Рисунок 80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. Можно сбросить 6 </w:t>
            </w:r>
            <w:r w:rsidRPr="000F1139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3680" cy="223520"/>
                  <wp:effectExtent l="0" t="0" r="0" b="5080"/>
                  <wp:docPr id="79" name="Рисунок 79" descr="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, чтобы получить еще 3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78" name="Рисунок 78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</w:p>
        </w:tc>
      </w:tr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ЗАМОК  КОРОЛЯ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КАРНАВАЛ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ЭКСПЕДИЦИЯ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D31A36">
              <w:rPr>
                <w:sz w:val="8"/>
                <w:szCs w:val="8"/>
              </w:rPr>
              <w:br/>
            </w:r>
            <w:r>
              <w:object w:dxaOrig="3360" w:dyaOrig="2100">
                <v:shape id="_x0000_i1037" type="#_x0000_t75" style="width:168.2pt;height:106.05pt" o:ole="">
                  <v:imagedata r:id="rId50" o:title=""/>
                </v:shape>
                <o:OLEObject Type="Embed" ProgID="PBrush" ShapeID="_x0000_i1037" DrawAspect="Content" ObjectID="_1658077763" r:id="rId51"/>
              </w:object>
            </w:r>
            <w:r>
              <w:br/>
            </w:r>
          </w:p>
          <w:p w:rsidR="007F6D69" w:rsidRPr="000F1139" w:rsidRDefault="007F6D69" w:rsidP="00D31A36">
            <w:pPr>
              <w:spacing w:line="228" w:lineRule="auto"/>
              <w:rPr>
                <w:rFonts w:ascii="Georgia" w:hAnsi="Georgia"/>
                <w:spacing w:val="-4"/>
                <w:sz w:val="28"/>
                <w:szCs w:val="28"/>
              </w:rPr>
            </w:pPr>
            <w:r w:rsidRPr="00D31A36">
              <w:rPr>
                <w:rFonts w:ascii="Georgia" w:hAnsi="Georgia"/>
                <w:u w:val="single"/>
              </w:rPr>
              <w:t>Условие:</w:t>
            </w:r>
            <w:r w:rsidRPr="00D31A36">
              <w:rPr>
                <w:rFonts w:ascii="Georgia" w:hAnsi="Georgia"/>
              </w:rPr>
              <w:t xml:space="preserve"> </w:t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44475"/>
                  <wp:effectExtent l="0" t="0" r="0" b="3175"/>
                  <wp:docPr id="77" name="Рисунок 77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44475"/>
                  <wp:effectExtent l="0" t="0" r="0" b="3175"/>
                  <wp:docPr id="76" name="Рисунок 76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33680" cy="244475"/>
                  <wp:effectExtent l="0" t="0" r="0" b="3175"/>
                  <wp:docPr id="75" name="Рисунок 75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33680" cy="244475"/>
                  <wp:effectExtent l="0" t="0" r="0" b="3175"/>
                  <wp:docPr id="74" name="Рисунок 74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33680" cy="244475"/>
                  <wp:effectExtent l="0" t="0" r="0" b="3175"/>
                  <wp:docPr id="73" name="Рисунок 73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33680" cy="244475"/>
                  <wp:effectExtent l="0" t="0" r="0" b="3175"/>
                  <wp:docPr id="72" name="Рисунок 72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44475"/>
                  <wp:effectExtent l="0" t="0" r="0" b="3175"/>
                  <wp:docPr id="71" name="Рисунок 71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44475"/>
                  <wp:effectExtent l="0" t="0" r="0" b="3175"/>
                  <wp:docPr id="70" name="Рисунок 70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33680"/>
                  <wp:effectExtent l="0" t="0" r="0" b="0"/>
                  <wp:docPr id="69" name="Рисунок 69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noProof/>
              </w:rPr>
              <w:drawing>
                <wp:inline distT="0" distB="0" distL="0" distR="0">
                  <wp:extent cx="212725" cy="233680"/>
                  <wp:effectExtent l="0" t="0" r="0" b="0"/>
                  <wp:docPr id="68" name="Рисунок 68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1A36" w:rsidRPr="00D31A36">
              <w:rPr>
                <w:rFonts w:ascii="Georgia" w:hAnsi="Georgia"/>
              </w:rPr>
              <w:t>.</w:t>
            </w:r>
            <w:r w:rsidRPr="000F1139">
              <w:rPr>
                <w:rFonts w:ascii="Georgia" w:hAnsi="Georgia"/>
                <w:sz w:val="28"/>
              </w:rPr>
              <w:br/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67" name="Рисунок 67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>: заплатите 3</w:t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66" name="Рисунок 66" descr="tw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tw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>, 3</w:t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33680" cy="233680"/>
                  <wp:effectExtent l="0" t="0" r="0" b="0"/>
                  <wp:docPr id="65" name="Рисунок 65" descr="re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>, 3</w:t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70180" cy="170180"/>
                  <wp:effectExtent l="0" t="0" r="1270" b="1270"/>
                  <wp:docPr id="64" name="Рисунок 64" descr="pe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pe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>, 3</w:t>
            </w:r>
            <w:r w:rsidRPr="00D31A36">
              <w:rPr>
                <w:rFonts w:ascii="Georgia" w:hAnsi="Georg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3680" cy="223520"/>
                  <wp:effectExtent l="0" t="0" r="0" b="5080"/>
                  <wp:docPr id="63" name="Рисунок 63" descr="b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b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color w:val="000000"/>
                <w:sz w:val="28"/>
                <w:szCs w:val="28"/>
              </w:rPr>
              <w:t xml:space="preserve"> </w:t>
            </w:r>
            <w:r w:rsidRPr="00D31A36">
              <w:rPr>
                <w:rFonts w:ascii="Georgia" w:hAnsi="Georgia"/>
                <w:sz w:val="28"/>
                <w:szCs w:val="28"/>
              </w:rPr>
              <w:t xml:space="preserve">и 3 </w:t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212725"/>
                  <wp:effectExtent l="0" t="0" r="0" b="0"/>
                  <wp:docPr id="62" name="Рисунок 62" descr="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 xml:space="preserve"> с руки, получив за это 2</w:t>
            </w:r>
            <w:r w:rsidR="00D31A36">
              <w:rPr>
                <w:rFonts w:ascii="Georgia" w:hAnsi="Georgia"/>
                <w:sz w:val="28"/>
                <w:szCs w:val="28"/>
              </w:rPr>
              <w:t>0</w:t>
            </w:r>
            <w:r w:rsidRPr="00D31A36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D31A36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61" name="Рисунок 61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A36">
              <w:rPr>
                <w:rFonts w:ascii="Georgia" w:hAnsi="Georgia"/>
                <w:sz w:val="28"/>
                <w:szCs w:val="28"/>
              </w:rPr>
              <w:t>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880" w:dyaOrig="2100">
                <v:shape id="_x0000_i1038" type="#_x0000_t75" style="width:147.95pt;height:108.65pt" o:ole="">
                  <v:imagedata r:id="rId52" o:title=""/>
                </v:shape>
                <o:OLEObject Type="Embed" ProgID="PBrush" ShapeID="_x0000_i1038" DrawAspect="Content" ObjectID="_1658077764" r:id="rId53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  <w:u w:val="single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 xml:space="preserve">Условие: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60" name="Рисунок 60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59" name="Рисунок 59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58" name="Рисунок 58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57" name="Рисунок 57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  <w:u w:val="single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56" name="Рисунок 56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немедленно получите 2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55" name="Рисунок 55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за каждую красную карту на лугу.</w:t>
            </w:r>
            <w:r w:rsidRPr="000F1139">
              <w:rPr>
                <w:rFonts w:ascii="Georgia" w:hAnsi="Georgia"/>
                <w:sz w:val="28"/>
                <w:szCs w:val="28"/>
                <w:u w:val="single"/>
              </w:rPr>
              <w:br/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160" w:dyaOrig="2160">
                <v:shape id="_x0000_i1039" type="#_x0000_t75" style="width:111.25pt;height:111.25pt" o:ole="">
                  <v:imagedata r:id="rId54" o:title=""/>
                </v:shape>
                <o:OLEObject Type="Embed" ProgID="PBrush" ShapeID="_x0000_i1039" DrawAspect="Content" ObjectID="_1658077765" r:id="rId55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54" name="Рисунок 54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53" name="Рисунок 53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52" name="Рисунок 52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сбросьте 5 карт с руки. За каждый уникальный цвет карты получите 2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51" name="Рисунок 51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</w:p>
        </w:tc>
      </w:tr>
    </w:tbl>
    <w:p w:rsidR="007F6D69" w:rsidRPr="00280A3D" w:rsidRDefault="007F6D69" w:rsidP="007F6D69"/>
    <w:tbl>
      <w:tblPr>
        <w:tblW w:w="10716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72"/>
        <w:gridCol w:w="3572"/>
        <w:gridCol w:w="3572"/>
      </w:tblGrid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ПАРК  КОРОЛЕВЫ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ПРАЗДНИК  ЛЕСА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ШАЛОСТЬ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t xml:space="preserve"> </w:t>
            </w:r>
            <w:r>
              <w:object w:dxaOrig="1692" w:dyaOrig="2100">
                <v:shape id="_x0000_i1040" type="#_x0000_t75" style="width:90.35pt;height:111.25pt" o:ole="">
                  <v:imagedata r:id="rId56" o:title=""/>
                </v:shape>
                <o:OLEObject Type="Embed" ProgID="PBrush" ShapeID="_x0000_i1040" DrawAspect="Content" ObjectID="_1658077766" r:id="rId57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pacing w:val="-4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50" name="Рисунок 50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49" name="Рисунок 49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48" name="Рисунок 48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  <w:u w:val="single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47" name="Рисунок 47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в конце игры получите 3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46" name="Рисунок 46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за каждую пустую ячейку в вашем городе.</w:t>
            </w:r>
            <w:r w:rsidRPr="000F1139">
              <w:rPr>
                <w:rFonts w:ascii="Georgia" w:hAnsi="Georgia"/>
                <w:sz w:val="28"/>
                <w:szCs w:val="28"/>
                <w:u w:val="single"/>
              </w:rPr>
              <w:br/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100" w:dyaOrig="2100">
                <v:shape id="_x0000_i1041" type="#_x0000_t75" style="width:110.6pt;height:110.6pt" o:ole="">
                  <v:imagedata r:id="rId58" o:title=""/>
                </v:shape>
                <o:OLEObject Type="Embed" ProgID="PBrush" ShapeID="_x0000_i1041" DrawAspect="Content" ObjectID="_1658077767" r:id="rId59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45" name="Рисунок 45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44" name="Рисунок 44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43" name="Рисунок 43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42" name="Рисунок 42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41" name="Рисунок 41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2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40" name="Рисунок 40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, а также выполните любое действие, где расположен работник соперника.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892" w:dyaOrig="2100">
                <v:shape id="_x0000_i1042" type="#_x0000_t75" style="width:145.3pt;height:106.05pt" o:ole="">
                  <v:imagedata r:id="rId60" o:title=""/>
                </v:shape>
                <o:OLEObject Type="Embed" ProgID="PBrush" ShapeID="_x0000_i1042" DrawAspect="Content" ObjectID="_1658077768" r:id="rId61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9" name="Рисунок 39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8" name="Рисунок 38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7" name="Рисунок 37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36" name="Рисунок 36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: заберите все ресурсы одного вида у любого соперника.</w:t>
            </w:r>
          </w:p>
        </w:tc>
      </w:tr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ПЕРЕСТРОЙКА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F54BB3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РАЗВЕДПОСТ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НОВЫЕ ШАХТЫ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1536" w:dyaOrig="2100">
                <v:shape id="_x0000_i1043" type="#_x0000_t75" style="width:87.7pt;height:106.7pt" o:ole="">
                  <v:imagedata r:id="rId62" o:title=""/>
                </v:shape>
                <o:OLEObject Type="Embed" ProgID="PBrush" ShapeID="_x0000_i1043" DrawAspect="Content" ObjectID="_1658077769" r:id="rId63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pacing w:val="-4"/>
                <w:sz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</w:t>
            </w:r>
            <w:r w:rsidRPr="000F1139">
              <w:rPr>
                <w:rFonts w:ascii="Georgia" w:hAnsi="Georgia"/>
                <w:sz w:val="28"/>
                <w:u w:val="single"/>
              </w:rPr>
              <w:t xml:space="preserve">: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5" name="Рисунок 35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4" name="Рисунок 34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. </w:t>
            </w:r>
            <w:r w:rsidRPr="000F1139">
              <w:rPr>
                <w:rFonts w:ascii="Georgia" w:hAnsi="Georgia"/>
                <w:sz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33" name="Рисунок 33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</w:t>
            </w:r>
            <w:r w:rsidRPr="000F1139">
              <w:rPr>
                <w:rFonts w:ascii="Georgia" w:hAnsi="Georgia"/>
                <w:sz w:val="28"/>
              </w:rPr>
              <w:t xml:space="preserve">сбросьте до 3 построенных карт из вашего города, получив по 2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32" name="Рисунок 32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sz w:val="28"/>
              </w:rPr>
              <w:t>за каждую.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856" w:dyaOrig="2100">
                <v:shape id="_x0000_i1044" type="#_x0000_t75" style="width:142.7pt;height:106.05pt" o:ole="">
                  <v:imagedata r:id="rId64" o:title=""/>
                </v:shape>
                <o:OLEObject Type="Embed" ProgID="PBrush" ShapeID="_x0000_i1044" DrawAspect="Content" ObjectID="_1658077770" r:id="rId65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</w:t>
            </w:r>
            <w:r w:rsidRPr="000F1139">
              <w:rPr>
                <w:rFonts w:ascii="Georgia" w:hAnsi="Georgia"/>
                <w:sz w:val="28"/>
                <w:u w:val="single"/>
              </w:rPr>
              <w:t>:</w:t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31" name="Рисунок 31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30" name="Рисунок 30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9" name="Рисунок 29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>.</w:t>
            </w:r>
            <w:r w:rsidRPr="000F1139">
              <w:rPr>
                <w:rFonts w:ascii="Georgia" w:hAnsi="Georgia"/>
                <w:sz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28" name="Рисунок 28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</w:t>
            </w:r>
            <w:r w:rsidRPr="000F1139">
              <w:rPr>
                <w:rFonts w:ascii="Georgia" w:hAnsi="Georgia"/>
                <w:sz w:val="28"/>
              </w:rPr>
              <w:t xml:space="preserve">получите 3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27" name="Рисунок 27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sz w:val="28"/>
              </w:rPr>
              <w:t xml:space="preserve">и вытяните себе 2 случайные карты с рук любых соперников. </w:t>
            </w:r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2856" w:dyaOrig="2100">
                <v:shape id="_x0000_i1045" type="#_x0000_t75" style="width:142.7pt;height:106.05pt" o:ole="">
                  <v:imagedata r:id="rId66" o:title=""/>
                </v:shape>
                <o:OLEObject Type="Embed" ProgID="PBrush" ShapeID="_x0000_i1045" DrawAspect="Content" ObjectID="_1658077771" r:id="rId67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</w:t>
            </w:r>
            <w:r w:rsidRPr="000F1139">
              <w:rPr>
                <w:rFonts w:ascii="Georgia" w:hAnsi="Georgia"/>
                <w:sz w:val="28"/>
                <w:u w:val="single"/>
              </w:rPr>
              <w:t>:</w:t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6" name="Рисунок 26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5" name="Рисунок 25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>.</w:t>
            </w:r>
            <w:r w:rsidRPr="000F1139">
              <w:rPr>
                <w:rFonts w:ascii="Georgia" w:hAnsi="Georgia"/>
                <w:sz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24" name="Рисунок 24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</w:t>
            </w:r>
            <w:r w:rsidRPr="000F1139">
              <w:rPr>
                <w:rFonts w:ascii="Georgia" w:hAnsi="Georgia"/>
                <w:sz w:val="28"/>
              </w:rPr>
              <w:t xml:space="preserve">получите по 1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23" name="Рисунок 23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sz w:val="28"/>
              </w:rPr>
              <w:t xml:space="preserve">за каждую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2" name="Рисунок 22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в своем городе.</w:t>
            </w:r>
          </w:p>
        </w:tc>
      </w:tr>
      <w:tr w:rsidR="007F6D69" w:rsidRPr="00CF1912" w:rsidTr="0064472E">
        <w:trPr>
          <w:cantSplit/>
          <w:trHeight w:hRule="exact" w:val="590"/>
        </w:trPr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ГРАБЁЖ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ЯРМАРКА</w:t>
            </w:r>
          </w:p>
        </w:tc>
        <w:tc>
          <w:tcPr>
            <w:tcW w:w="3572" w:type="dxa"/>
            <w:shd w:val="clear" w:color="auto" w:fill="95B3D7"/>
            <w:vAlign w:val="center"/>
          </w:tcPr>
          <w:p w:rsidR="007F6D69" w:rsidRPr="002502E2" w:rsidRDefault="007F6D69" w:rsidP="0064472E">
            <w:pPr>
              <w:spacing w:line="228" w:lineRule="auto"/>
              <w:jc w:val="center"/>
              <w:rPr>
                <w:b/>
                <w:color w:val="000000" w:themeColor="text1"/>
                <w:sz w:val="32"/>
                <w:szCs w:val="3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lumMod w14:val="20000"/>
                          <w14:lumOff w14:val="80000"/>
                        </w14:schemeClr>
                      </w14:gs>
                      <w14:gs w14:pos="35000">
                        <w14:schemeClr w14:val="accent6">
                          <w14:lumMod w14:val="60000"/>
                          <w14:lumOff w14:val="40000"/>
                        </w14:schemeClr>
                      </w14:gs>
                      <w14:gs w14:pos="100000">
                        <w14:schemeClr w14:val="tx1">
                          <w14:lumMod w14:val="75000"/>
                          <w14:lumOff w14:val="2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Georgia" w:hAnsi="Georgia" w:cs="Calibri"/>
                <w:b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lumMod w14:val="67000"/>
                        </w14:schemeClr>
                      </w14:gs>
                      <w14:gs w14:pos="48000">
                        <w14:schemeClr w14:val="accent2">
                          <w14:lumMod w14:val="97000"/>
                          <w14:lumOff w14:val="3000"/>
                        </w14:schemeClr>
                      </w14:gs>
                      <w14:gs w14:pos="100000">
                        <w14:schemeClr w14:val="accent2">
                          <w14:lumMod w14:val="60000"/>
                          <w14:lumOff w14:val="40000"/>
                        </w14:schemeClr>
                      </w14:gs>
                    </w14:gsLst>
                    <w14:lin w14:ang="16200000" w14:scaled="0"/>
                  </w14:gradFill>
                </w14:textFill>
              </w:rPr>
              <w:t>ВОЕННЫЙ ПОХОД</w:t>
            </w:r>
          </w:p>
        </w:tc>
      </w:tr>
      <w:tr w:rsidR="007F6D69" w:rsidRPr="007412F2" w:rsidTr="0064472E">
        <w:trPr>
          <w:cantSplit/>
          <w:trHeight w:hRule="exact" w:val="4389"/>
        </w:trPr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1536" w:dyaOrig="2100">
                <v:shape id="_x0000_i1046" type="#_x0000_t75" style="width:83.8pt;height:115.2pt" o:ole="">
                  <v:imagedata r:id="rId68" o:title=""/>
                </v:shape>
                <o:OLEObject Type="Embed" ProgID="PBrush" ShapeID="_x0000_i1046" DrawAspect="Content" ObjectID="_1658077772" r:id="rId69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pacing w:val="-4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1" name="Рисунок 21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20" name="Рисунок 20" descr="Green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Green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+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19" name="Рисунок 19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33680"/>
                  <wp:effectExtent l="0" t="0" r="0" b="0"/>
                  <wp:docPr id="18" name="Рисунок 18" descr="Purple Prospe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urple Prosper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  <w:u w:val="single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17" name="Рисунок 17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возьмите до 3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7020" cy="233680"/>
                  <wp:effectExtent l="0" t="0" r="0" b="0"/>
                  <wp:docPr id="16" name="Рисунок 16" descr="any re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any re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у соперников.</w:t>
            </w:r>
            <w:bookmarkStart w:id="0" w:name="_GoBack"/>
            <w:bookmarkEnd w:id="0"/>
          </w:p>
        </w:tc>
        <w:tc>
          <w:tcPr>
            <w:tcW w:w="3572" w:type="dxa"/>
            <w:shd w:val="clear" w:color="auto" w:fill="DBE5F1"/>
          </w:tcPr>
          <w:p w:rsidR="007F6D69" w:rsidRPr="005A1228" w:rsidRDefault="007F6D69" w:rsidP="0064472E">
            <w:pPr>
              <w:spacing w:line="228" w:lineRule="auto"/>
              <w:jc w:val="center"/>
              <w:rPr>
                <w:sz w:val="16"/>
                <w:szCs w:val="16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3360" w:dyaOrig="2100">
                <v:shape id="_x0000_i1047" type="#_x0000_t75" style="width:168.2pt;height:106.05pt" o:ole="">
                  <v:imagedata r:id="rId70" o:title=""/>
                </v:shape>
                <o:OLEObject Type="Embed" ProgID="PBrush" ShapeID="_x0000_i1047" DrawAspect="Content" ObjectID="_1658077773" r:id="rId71"/>
              </w:object>
            </w:r>
            <w:r>
              <w:br/>
            </w:r>
          </w:p>
          <w:p w:rsidR="007F6D69" w:rsidRPr="000F1139" w:rsidRDefault="007F6D69" w:rsidP="0064472E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15" name="Рисунок 15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14" name="Рисунок 14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 xml:space="preserve"> + 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13" name="Рисунок 13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12" name="Рисунок 12" descr="Red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Red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>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11" name="Рисунок 11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сбросьте любое число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287020" cy="233680"/>
                  <wp:effectExtent l="0" t="0" r="0" b="0"/>
                  <wp:docPr id="10" name="Рисунок 10" descr="any re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any re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, получая по 1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9" name="Рисунок 9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за каждую пару ресурсов.</w:t>
            </w:r>
          </w:p>
        </w:tc>
        <w:tc>
          <w:tcPr>
            <w:tcW w:w="3572" w:type="dxa"/>
            <w:shd w:val="clear" w:color="auto" w:fill="DBE5F1"/>
          </w:tcPr>
          <w:p w:rsidR="007F6D69" w:rsidRPr="00D31A36" w:rsidRDefault="007F6D69" w:rsidP="0064472E">
            <w:pPr>
              <w:spacing w:line="228" w:lineRule="auto"/>
              <w:jc w:val="center"/>
              <w:rPr>
                <w:sz w:val="12"/>
                <w:szCs w:val="12"/>
              </w:rPr>
            </w:pPr>
            <w:r w:rsidRPr="005A1228">
              <w:rPr>
                <w:sz w:val="16"/>
                <w:szCs w:val="16"/>
              </w:rPr>
              <w:br/>
            </w:r>
            <w:r>
              <w:object w:dxaOrig="1680" w:dyaOrig="2100">
                <v:shape id="_x0000_i1048" type="#_x0000_t75" style="width:91pt;height:113.9pt" o:ole="">
                  <v:imagedata r:id="rId72" o:title=""/>
                </v:shape>
                <o:OLEObject Type="Embed" ProgID="PBrush" ShapeID="_x0000_i1048" DrawAspect="Content" ObjectID="_1658077774" r:id="rId73"/>
              </w:object>
            </w:r>
            <w:r>
              <w:br/>
            </w:r>
          </w:p>
          <w:p w:rsidR="007F6D69" w:rsidRPr="000F1139" w:rsidRDefault="007F6D69" w:rsidP="000F1139">
            <w:pPr>
              <w:spacing w:line="228" w:lineRule="auto"/>
              <w:rPr>
                <w:rFonts w:ascii="Georgia" w:hAnsi="Georgia"/>
                <w:sz w:val="28"/>
                <w:szCs w:val="28"/>
              </w:rPr>
            </w:pPr>
            <w:r w:rsidRPr="000F1139">
              <w:rPr>
                <w:rFonts w:ascii="Georgia" w:hAnsi="Georgia"/>
                <w:sz w:val="28"/>
                <w:szCs w:val="28"/>
                <w:u w:val="single"/>
              </w:rPr>
              <w:t>Условие: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8" name="Рисунок 8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7" name="Рисунок 7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12725" cy="244475"/>
                  <wp:effectExtent l="0" t="0" r="0" b="3175"/>
                  <wp:docPr id="6" name="Рисунок 6" descr="Tan Trav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Tan Trav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</w:rPr>
              <w:t>+</w:t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5" name="Рисунок 5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4" name="Рисунок 4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noProof/>
                <w:sz w:val="28"/>
              </w:rPr>
              <w:drawing>
                <wp:inline distT="0" distB="0" distL="0" distR="0">
                  <wp:extent cx="233680" cy="244475"/>
                  <wp:effectExtent l="0" t="0" r="0" b="3175"/>
                  <wp:docPr id="3" name="Рисунок 3" descr="Blue Govern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Blue Govern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605790" cy="244475"/>
                  <wp:effectExtent l="0" t="0" r="3810" b="3175"/>
                  <wp:docPr id="2" name="Рисунок 2" descr="wo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wo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: </w:t>
            </w:r>
            <w:r w:rsidRPr="000F1139">
              <w:rPr>
                <w:rFonts w:ascii="Georgia" w:hAnsi="Georgia"/>
                <w:sz w:val="28"/>
              </w:rPr>
              <w:t xml:space="preserve">получите 1 </w:t>
            </w:r>
            <w:r w:rsidRPr="000F1139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159385" cy="159385"/>
                  <wp:effectExtent l="0" t="0" r="0" b="0"/>
                  <wp:docPr id="1" name="Рисунок 1" descr="Point to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oint to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1139">
              <w:rPr>
                <w:rFonts w:ascii="Georgia" w:hAnsi="Georgia"/>
                <w:sz w:val="28"/>
                <w:szCs w:val="28"/>
              </w:rPr>
              <w:t xml:space="preserve"> и разрушьте по одной карте на свой выбор в городе каждого соперника.</w:t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  <w:r w:rsidRPr="000F1139">
              <w:rPr>
                <w:rFonts w:ascii="Georgia" w:hAnsi="Georgia"/>
                <w:sz w:val="28"/>
                <w:szCs w:val="28"/>
              </w:rPr>
              <w:br/>
            </w:r>
          </w:p>
        </w:tc>
      </w:tr>
    </w:tbl>
    <w:p w:rsidR="00540F0B" w:rsidRPr="00B5151C" w:rsidRDefault="00540F0B">
      <w:pPr>
        <w:rPr>
          <w:sz w:val="16"/>
          <w:szCs w:val="16"/>
        </w:rPr>
      </w:pPr>
    </w:p>
    <w:sectPr w:rsidR="00540F0B" w:rsidRPr="00B5151C" w:rsidSect="000A623F">
      <w:pgSz w:w="11906" w:h="16838"/>
      <w:pgMar w:top="737" w:right="454" w:bottom="73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Light SemiConde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49"/>
    <w:rsid w:val="000014FC"/>
    <w:rsid w:val="00006064"/>
    <w:rsid w:val="000064F9"/>
    <w:rsid w:val="00027EC6"/>
    <w:rsid w:val="000324F7"/>
    <w:rsid w:val="00043A75"/>
    <w:rsid w:val="00046B66"/>
    <w:rsid w:val="00047820"/>
    <w:rsid w:val="000551B9"/>
    <w:rsid w:val="00055567"/>
    <w:rsid w:val="0006470F"/>
    <w:rsid w:val="000703E4"/>
    <w:rsid w:val="00074071"/>
    <w:rsid w:val="00082DD8"/>
    <w:rsid w:val="0008339B"/>
    <w:rsid w:val="0008345A"/>
    <w:rsid w:val="00085B52"/>
    <w:rsid w:val="00092321"/>
    <w:rsid w:val="000A10E9"/>
    <w:rsid w:val="000A623F"/>
    <w:rsid w:val="000D19BB"/>
    <w:rsid w:val="000D332B"/>
    <w:rsid w:val="000D6002"/>
    <w:rsid w:val="000F1139"/>
    <w:rsid w:val="000F1C9A"/>
    <w:rsid w:val="000F6C50"/>
    <w:rsid w:val="0010534D"/>
    <w:rsid w:val="00107DA9"/>
    <w:rsid w:val="00113D9D"/>
    <w:rsid w:val="00115B81"/>
    <w:rsid w:val="00133113"/>
    <w:rsid w:val="00142560"/>
    <w:rsid w:val="0014436E"/>
    <w:rsid w:val="00144CEA"/>
    <w:rsid w:val="001576ED"/>
    <w:rsid w:val="00160383"/>
    <w:rsid w:val="00166272"/>
    <w:rsid w:val="00174068"/>
    <w:rsid w:val="00176FD9"/>
    <w:rsid w:val="001807AF"/>
    <w:rsid w:val="00180A1F"/>
    <w:rsid w:val="0018293B"/>
    <w:rsid w:val="001843A1"/>
    <w:rsid w:val="00184BB3"/>
    <w:rsid w:val="001956FE"/>
    <w:rsid w:val="001A6A83"/>
    <w:rsid w:val="001B21D6"/>
    <w:rsid w:val="001C1248"/>
    <w:rsid w:val="001C3EA8"/>
    <w:rsid w:val="001D3AAA"/>
    <w:rsid w:val="001D592C"/>
    <w:rsid w:val="001D59D2"/>
    <w:rsid w:val="002074F9"/>
    <w:rsid w:val="00217F8E"/>
    <w:rsid w:val="00225B4B"/>
    <w:rsid w:val="00235DD7"/>
    <w:rsid w:val="00273CF3"/>
    <w:rsid w:val="00276C58"/>
    <w:rsid w:val="00280A3D"/>
    <w:rsid w:val="002A0D4B"/>
    <w:rsid w:val="002A20A4"/>
    <w:rsid w:val="002B52DE"/>
    <w:rsid w:val="002C642B"/>
    <w:rsid w:val="002D4157"/>
    <w:rsid w:val="002E03A5"/>
    <w:rsid w:val="002E6440"/>
    <w:rsid w:val="002F00F0"/>
    <w:rsid w:val="002F5F07"/>
    <w:rsid w:val="00304A27"/>
    <w:rsid w:val="00306957"/>
    <w:rsid w:val="00313A49"/>
    <w:rsid w:val="00325660"/>
    <w:rsid w:val="00327FEB"/>
    <w:rsid w:val="003306E6"/>
    <w:rsid w:val="0033404D"/>
    <w:rsid w:val="003459C5"/>
    <w:rsid w:val="0034756E"/>
    <w:rsid w:val="003523B4"/>
    <w:rsid w:val="0038678F"/>
    <w:rsid w:val="003869B2"/>
    <w:rsid w:val="003A2922"/>
    <w:rsid w:val="003A5F08"/>
    <w:rsid w:val="003B22DA"/>
    <w:rsid w:val="003C39AE"/>
    <w:rsid w:val="003C4FA3"/>
    <w:rsid w:val="003D6F0D"/>
    <w:rsid w:val="003E514B"/>
    <w:rsid w:val="003E7BE3"/>
    <w:rsid w:val="003F5977"/>
    <w:rsid w:val="0040092F"/>
    <w:rsid w:val="0041066C"/>
    <w:rsid w:val="004153ED"/>
    <w:rsid w:val="00432D38"/>
    <w:rsid w:val="00437340"/>
    <w:rsid w:val="00440751"/>
    <w:rsid w:val="00447086"/>
    <w:rsid w:val="004528B2"/>
    <w:rsid w:val="004567BD"/>
    <w:rsid w:val="004620AB"/>
    <w:rsid w:val="00466250"/>
    <w:rsid w:val="00491C96"/>
    <w:rsid w:val="00496A73"/>
    <w:rsid w:val="004C30B6"/>
    <w:rsid w:val="004C6127"/>
    <w:rsid w:val="004C6843"/>
    <w:rsid w:val="004C74B5"/>
    <w:rsid w:val="004C7AFD"/>
    <w:rsid w:val="004D356D"/>
    <w:rsid w:val="004D6FAC"/>
    <w:rsid w:val="004E6305"/>
    <w:rsid w:val="004E641C"/>
    <w:rsid w:val="004E6C90"/>
    <w:rsid w:val="00502349"/>
    <w:rsid w:val="00516F0E"/>
    <w:rsid w:val="005252BD"/>
    <w:rsid w:val="00526056"/>
    <w:rsid w:val="00533C3F"/>
    <w:rsid w:val="00540F0B"/>
    <w:rsid w:val="00546C9E"/>
    <w:rsid w:val="00562BAA"/>
    <w:rsid w:val="00563509"/>
    <w:rsid w:val="005705F6"/>
    <w:rsid w:val="00571AF7"/>
    <w:rsid w:val="0057348E"/>
    <w:rsid w:val="0058144D"/>
    <w:rsid w:val="005901BF"/>
    <w:rsid w:val="005A0D4E"/>
    <w:rsid w:val="005A4878"/>
    <w:rsid w:val="005B4508"/>
    <w:rsid w:val="005B4618"/>
    <w:rsid w:val="005C2952"/>
    <w:rsid w:val="005D242D"/>
    <w:rsid w:val="005D5198"/>
    <w:rsid w:val="005E1285"/>
    <w:rsid w:val="005E248B"/>
    <w:rsid w:val="005F0128"/>
    <w:rsid w:val="005F41A4"/>
    <w:rsid w:val="005F6E95"/>
    <w:rsid w:val="006134FF"/>
    <w:rsid w:val="00634CD0"/>
    <w:rsid w:val="00636663"/>
    <w:rsid w:val="00651A0A"/>
    <w:rsid w:val="00652017"/>
    <w:rsid w:val="00657F49"/>
    <w:rsid w:val="00663896"/>
    <w:rsid w:val="00663E09"/>
    <w:rsid w:val="00671897"/>
    <w:rsid w:val="00676D48"/>
    <w:rsid w:val="006771C5"/>
    <w:rsid w:val="00677B23"/>
    <w:rsid w:val="00684323"/>
    <w:rsid w:val="00692643"/>
    <w:rsid w:val="006950AB"/>
    <w:rsid w:val="006A4567"/>
    <w:rsid w:val="006A7E6D"/>
    <w:rsid w:val="006B25B4"/>
    <w:rsid w:val="006E189D"/>
    <w:rsid w:val="006E64B4"/>
    <w:rsid w:val="006F3399"/>
    <w:rsid w:val="006F464D"/>
    <w:rsid w:val="00700749"/>
    <w:rsid w:val="007024D7"/>
    <w:rsid w:val="00702B2D"/>
    <w:rsid w:val="00703D66"/>
    <w:rsid w:val="007201E6"/>
    <w:rsid w:val="00722848"/>
    <w:rsid w:val="00722FDD"/>
    <w:rsid w:val="00727591"/>
    <w:rsid w:val="00731519"/>
    <w:rsid w:val="00733334"/>
    <w:rsid w:val="007370D1"/>
    <w:rsid w:val="007407EB"/>
    <w:rsid w:val="0074450B"/>
    <w:rsid w:val="00755CFA"/>
    <w:rsid w:val="007614BC"/>
    <w:rsid w:val="007674EC"/>
    <w:rsid w:val="00776502"/>
    <w:rsid w:val="00782184"/>
    <w:rsid w:val="0078372E"/>
    <w:rsid w:val="007A6B63"/>
    <w:rsid w:val="007C0162"/>
    <w:rsid w:val="007C259E"/>
    <w:rsid w:val="007E225B"/>
    <w:rsid w:val="007E67DF"/>
    <w:rsid w:val="007E6894"/>
    <w:rsid w:val="007F6D69"/>
    <w:rsid w:val="0081144F"/>
    <w:rsid w:val="00812E01"/>
    <w:rsid w:val="008139D1"/>
    <w:rsid w:val="00815332"/>
    <w:rsid w:val="00820589"/>
    <w:rsid w:val="00821300"/>
    <w:rsid w:val="008303FA"/>
    <w:rsid w:val="00841232"/>
    <w:rsid w:val="00841B53"/>
    <w:rsid w:val="0084766F"/>
    <w:rsid w:val="008528B0"/>
    <w:rsid w:val="00854ED8"/>
    <w:rsid w:val="00883CA4"/>
    <w:rsid w:val="00887534"/>
    <w:rsid w:val="00892303"/>
    <w:rsid w:val="008A665B"/>
    <w:rsid w:val="008B0389"/>
    <w:rsid w:val="008B6139"/>
    <w:rsid w:val="008C31D3"/>
    <w:rsid w:val="008C3872"/>
    <w:rsid w:val="008E5B5D"/>
    <w:rsid w:val="008F29D3"/>
    <w:rsid w:val="009000CD"/>
    <w:rsid w:val="00911297"/>
    <w:rsid w:val="0091687E"/>
    <w:rsid w:val="00921BEB"/>
    <w:rsid w:val="00935109"/>
    <w:rsid w:val="00937285"/>
    <w:rsid w:val="00940E27"/>
    <w:rsid w:val="009526B5"/>
    <w:rsid w:val="00963081"/>
    <w:rsid w:val="00965C72"/>
    <w:rsid w:val="0097176E"/>
    <w:rsid w:val="009812B1"/>
    <w:rsid w:val="00991C7D"/>
    <w:rsid w:val="00991D18"/>
    <w:rsid w:val="009A1100"/>
    <w:rsid w:val="009A6F8E"/>
    <w:rsid w:val="009B2932"/>
    <w:rsid w:val="009D38BA"/>
    <w:rsid w:val="009D68AD"/>
    <w:rsid w:val="009D6C77"/>
    <w:rsid w:val="009E446A"/>
    <w:rsid w:val="009F1D2B"/>
    <w:rsid w:val="009F3C54"/>
    <w:rsid w:val="009F656E"/>
    <w:rsid w:val="00A03388"/>
    <w:rsid w:val="00A04F76"/>
    <w:rsid w:val="00A0795B"/>
    <w:rsid w:val="00A133EF"/>
    <w:rsid w:val="00A256D2"/>
    <w:rsid w:val="00A25ECD"/>
    <w:rsid w:val="00A27722"/>
    <w:rsid w:val="00A33BAC"/>
    <w:rsid w:val="00A4438D"/>
    <w:rsid w:val="00A558A3"/>
    <w:rsid w:val="00A62D57"/>
    <w:rsid w:val="00A66644"/>
    <w:rsid w:val="00A71582"/>
    <w:rsid w:val="00A82525"/>
    <w:rsid w:val="00A92FE6"/>
    <w:rsid w:val="00AB5B86"/>
    <w:rsid w:val="00AC1E08"/>
    <w:rsid w:val="00AD0875"/>
    <w:rsid w:val="00AD1677"/>
    <w:rsid w:val="00AE2C67"/>
    <w:rsid w:val="00AF2562"/>
    <w:rsid w:val="00AF39BF"/>
    <w:rsid w:val="00AF5695"/>
    <w:rsid w:val="00AF5E8F"/>
    <w:rsid w:val="00B01EE3"/>
    <w:rsid w:val="00B22436"/>
    <w:rsid w:val="00B22700"/>
    <w:rsid w:val="00B31554"/>
    <w:rsid w:val="00B4472C"/>
    <w:rsid w:val="00B5151C"/>
    <w:rsid w:val="00B553EB"/>
    <w:rsid w:val="00B55439"/>
    <w:rsid w:val="00B64E69"/>
    <w:rsid w:val="00B73853"/>
    <w:rsid w:val="00B7538B"/>
    <w:rsid w:val="00B758E1"/>
    <w:rsid w:val="00B75A7F"/>
    <w:rsid w:val="00B927E9"/>
    <w:rsid w:val="00BA5560"/>
    <w:rsid w:val="00BB0EDE"/>
    <w:rsid w:val="00BB16FB"/>
    <w:rsid w:val="00BB6CD0"/>
    <w:rsid w:val="00BC474B"/>
    <w:rsid w:val="00BD0D32"/>
    <w:rsid w:val="00BD239D"/>
    <w:rsid w:val="00BD28A6"/>
    <w:rsid w:val="00BE1E99"/>
    <w:rsid w:val="00BF2880"/>
    <w:rsid w:val="00BF3DD1"/>
    <w:rsid w:val="00BF5EDA"/>
    <w:rsid w:val="00C00D4C"/>
    <w:rsid w:val="00C059CB"/>
    <w:rsid w:val="00C13C53"/>
    <w:rsid w:val="00C446FB"/>
    <w:rsid w:val="00CA3F84"/>
    <w:rsid w:val="00CC0099"/>
    <w:rsid w:val="00CC3B94"/>
    <w:rsid w:val="00CD0297"/>
    <w:rsid w:val="00CE03D1"/>
    <w:rsid w:val="00CE1E9F"/>
    <w:rsid w:val="00CE2E85"/>
    <w:rsid w:val="00CE5D91"/>
    <w:rsid w:val="00CE61DB"/>
    <w:rsid w:val="00CE6762"/>
    <w:rsid w:val="00CF31AF"/>
    <w:rsid w:val="00CF7FB3"/>
    <w:rsid w:val="00D0386D"/>
    <w:rsid w:val="00D056D5"/>
    <w:rsid w:val="00D06564"/>
    <w:rsid w:val="00D143EA"/>
    <w:rsid w:val="00D20D74"/>
    <w:rsid w:val="00D30ADA"/>
    <w:rsid w:val="00D31A36"/>
    <w:rsid w:val="00D41382"/>
    <w:rsid w:val="00D43F06"/>
    <w:rsid w:val="00D4677F"/>
    <w:rsid w:val="00D5714F"/>
    <w:rsid w:val="00D57C91"/>
    <w:rsid w:val="00D600A1"/>
    <w:rsid w:val="00D669C2"/>
    <w:rsid w:val="00D70946"/>
    <w:rsid w:val="00D70ED9"/>
    <w:rsid w:val="00D72C7C"/>
    <w:rsid w:val="00D90EF5"/>
    <w:rsid w:val="00D918D4"/>
    <w:rsid w:val="00D9251C"/>
    <w:rsid w:val="00DC568F"/>
    <w:rsid w:val="00DE40F4"/>
    <w:rsid w:val="00DE5709"/>
    <w:rsid w:val="00DE57E5"/>
    <w:rsid w:val="00DE7533"/>
    <w:rsid w:val="00DF115B"/>
    <w:rsid w:val="00DF347F"/>
    <w:rsid w:val="00DF5ABF"/>
    <w:rsid w:val="00DF5F05"/>
    <w:rsid w:val="00DF685E"/>
    <w:rsid w:val="00DF7FD8"/>
    <w:rsid w:val="00E247E7"/>
    <w:rsid w:val="00E34FD3"/>
    <w:rsid w:val="00E46CC4"/>
    <w:rsid w:val="00E50E08"/>
    <w:rsid w:val="00E601D7"/>
    <w:rsid w:val="00E62011"/>
    <w:rsid w:val="00E64CA6"/>
    <w:rsid w:val="00E744F8"/>
    <w:rsid w:val="00E778B5"/>
    <w:rsid w:val="00E83179"/>
    <w:rsid w:val="00E94517"/>
    <w:rsid w:val="00EA1A93"/>
    <w:rsid w:val="00EB6C85"/>
    <w:rsid w:val="00EC0D8D"/>
    <w:rsid w:val="00EC4CDA"/>
    <w:rsid w:val="00EC6723"/>
    <w:rsid w:val="00ED447D"/>
    <w:rsid w:val="00EF5BD8"/>
    <w:rsid w:val="00F03363"/>
    <w:rsid w:val="00F04846"/>
    <w:rsid w:val="00F269C9"/>
    <w:rsid w:val="00F41506"/>
    <w:rsid w:val="00F41A69"/>
    <w:rsid w:val="00F4660E"/>
    <w:rsid w:val="00F46BDE"/>
    <w:rsid w:val="00F4747A"/>
    <w:rsid w:val="00F50545"/>
    <w:rsid w:val="00F52777"/>
    <w:rsid w:val="00F54C30"/>
    <w:rsid w:val="00F55086"/>
    <w:rsid w:val="00F57A31"/>
    <w:rsid w:val="00F672C9"/>
    <w:rsid w:val="00F67628"/>
    <w:rsid w:val="00F71ECB"/>
    <w:rsid w:val="00F7315F"/>
    <w:rsid w:val="00F843E9"/>
    <w:rsid w:val="00F86A9A"/>
    <w:rsid w:val="00FA1BBE"/>
    <w:rsid w:val="00FA3E2D"/>
    <w:rsid w:val="00FA56B3"/>
    <w:rsid w:val="00FA7B47"/>
    <w:rsid w:val="00FB07BB"/>
    <w:rsid w:val="00FB79F9"/>
    <w:rsid w:val="00FC23AB"/>
    <w:rsid w:val="00FC4736"/>
    <w:rsid w:val="00FD22F6"/>
    <w:rsid w:val="00FD7E6F"/>
    <w:rsid w:val="00FE0078"/>
    <w:rsid w:val="00F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  <w14:docId w14:val="0A247622"/>
  <w15:docId w15:val="{00A751F1-AA98-495A-B0C4-8FA4FCC6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F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5A487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76F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locked/>
    <w:rsid w:val="00540F0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image" Target="media/image40.png"/><Relationship Id="rId7" Type="http://schemas.openxmlformats.org/officeDocument/2006/relationships/image" Target="media/image2.png"/><Relationship Id="rId71" Type="http://schemas.openxmlformats.org/officeDocument/2006/relationships/oleObject" Target="embeddings/oleObject26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7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oleObject" Target="embeddings/oleObject10.bin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oleObject" Target="embeddings/oleObject17.bin"/><Relationship Id="rId58" Type="http://schemas.openxmlformats.org/officeDocument/2006/relationships/image" Target="media/image35.png"/><Relationship Id="rId66" Type="http://schemas.openxmlformats.org/officeDocument/2006/relationships/image" Target="media/image39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7.bin"/><Relationship Id="rId28" Type="http://schemas.openxmlformats.org/officeDocument/2006/relationships/image" Target="media/image16.png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4" Type="http://schemas.openxmlformats.org/officeDocument/2006/relationships/hyperlink" Target="https://ru.aliexpress.com/item/32839062313.html?spm=a2g0o.detail.1000014.49.59472a84E1GN28&amp;gps-id=pcDetailBottomMoreOtherSeller&amp;scm=1007.13338.128125.0&amp;scm_id=1007.13338.128125.0&amp;scm-url=1007.13338.128125.0&amp;pvid=d2d86b37-b150-4620-a624-6fc325a0c303" TargetMode="Externa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9.bin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oleObject" Target="embeddings/oleObject25.bin"/><Relationship Id="rId8" Type="http://schemas.openxmlformats.org/officeDocument/2006/relationships/image" Target="media/image3.png"/><Relationship Id="rId51" Type="http://schemas.openxmlformats.org/officeDocument/2006/relationships/oleObject" Target="embeddings/oleObject16.bin"/><Relationship Id="rId72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oleObject" Target="embeddings/oleObject20.bin"/><Relationship Id="rId67" Type="http://schemas.openxmlformats.org/officeDocument/2006/relationships/oleObject" Target="embeddings/oleObject24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image" Target="media/image41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618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Владимирович Дудченко</dc:creator>
  <cp:keywords/>
  <dc:description/>
  <cp:lastModifiedBy>Пользователь Windows</cp:lastModifiedBy>
  <cp:revision>33</cp:revision>
  <cp:lastPrinted>2019-01-17T07:25:00Z</cp:lastPrinted>
  <dcterms:created xsi:type="dcterms:W3CDTF">2019-01-15T12:07:00Z</dcterms:created>
  <dcterms:modified xsi:type="dcterms:W3CDTF">2020-08-04T17:20:00Z</dcterms:modified>
</cp:coreProperties>
</file>